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EE04DE" w:rsidRDefault="00341A9D" w:rsidP="00474AA6">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b/>
          <w:bCs/>
        </w:rPr>
      </w:pPr>
    </w:p>
    <w:p w:rsidR="00474AA6" w:rsidRDefault="00474AA6" w:rsidP="00474AA6">
      <w:pPr>
        <w:rPr>
          <w:rFonts w:eastAsia="MS Mincho"/>
          <w:b/>
          <w:bCs/>
          <w:color w:val="17365D"/>
          <w:kern w:val="32"/>
          <w:sz w:val="28"/>
        </w:rPr>
      </w:pPr>
    </w:p>
    <w:p w:rsidR="00F3663A" w:rsidRDefault="00F3663A"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474AA6">
        <w:rPr>
          <w:sz w:val="26"/>
          <w:szCs w:val="26"/>
        </w:rPr>
        <w:t xml:space="preserve">плакатов </w:t>
      </w:r>
      <w:r w:rsidR="004D26B2">
        <w:rPr>
          <w:sz w:val="26"/>
          <w:szCs w:val="26"/>
        </w:rPr>
        <w:t xml:space="preserve">информационных </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D26B2">
        <w:rPr>
          <w:iCs/>
        </w:rPr>
        <w:t>14</w:t>
      </w:r>
      <w:r w:rsidRPr="00F84878">
        <w:rPr>
          <w:iCs/>
        </w:rPr>
        <w:t xml:space="preserve">» </w:t>
      </w:r>
      <w:r w:rsidR="0086329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8710D4"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 xml:space="preserve">Открытый запрос котировок в электронной форме на право заключения договора </w:t>
      </w:r>
      <w:r w:rsidRPr="008710D4">
        <w:t>на</w:t>
      </w:r>
      <w:r w:rsidR="0009104E" w:rsidRPr="008710D4">
        <w:t xml:space="preserve"> </w:t>
      </w:r>
      <w:r w:rsidR="00113043" w:rsidRPr="008710D4">
        <w:t xml:space="preserve">поставку </w:t>
      </w:r>
      <w:r w:rsidR="00474AA6">
        <w:rPr>
          <w:sz w:val="26"/>
          <w:szCs w:val="26"/>
        </w:rPr>
        <w:t>плакатов</w:t>
      </w:r>
      <w:r w:rsidR="00474AA6" w:rsidRPr="008710D4">
        <w:t xml:space="preserve"> </w:t>
      </w:r>
      <w:r w:rsidR="004D26B2" w:rsidRPr="008710D4">
        <w:t xml:space="preserve">информационных </w:t>
      </w:r>
      <w:r w:rsidRPr="008710D4">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A404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sidR="004D26B2">
              <w:rPr>
                <w:rFonts w:eastAsia="Calibri"/>
                <w:iCs/>
                <w:color w:val="000000"/>
              </w:rPr>
              <w:t>Фаткуллина Гульнара Рифатовна</w:t>
            </w:r>
          </w:p>
          <w:p w:rsidR="0086329B" w:rsidRPr="00DB693F" w:rsidRDefault="0086329B" w:rsidP="0086329B">
            <w:pPr>
              <w:autoSpaceDE w:val="0"/>
              <w:autoSpaceDN w:val="0"/>
              <w:adjustRightInd w:val="0"/>
            </w:pPr>
            <w:r w:rsidRPr="002F3127">
              <w:rPr>
                <w:rFonts w:eastAsia="Calibri"/>
                <w:bCs/>
                <w:color w:val="000000"/>
              </w:rPr>
              <w:t>тел</w:t>
            </w:r>
            <w:r w:rsidRPr="00DB693F">
              <w:rPr>
                <w:rFonts w:eastAsia="Calibri"/>
                <w:bCs/>
                <w:color w:val="000000"/>
              </w:rPr>
              <w:t>. + 7 (347) 221-</w:t>
            </w:r>
            <w:r w:rsidR="004D26B2" w:rsidRPr="00DB693F">
              <w:rPr>
                <w:rFonts w:eastAsia="Calibri"/>
                <w:bCs/>
                <w:color w:val="000000"/>
              </w:rPr>
              <w:t>56-63</w:t>
            </w:r>
            <w:r w:rsidRPr="00DB693F">
              <w:rPr>
                <w:rFonts w:eastAsia="Calibri"/>
                <w:bCs/>
                <w:color w:val="000000"/>
              </w:rPr>
              <w:t xml:space="preserve">, </w:t>
            </w:r>
            <w:r w:rsidRPr="002F3127">
              <w:rPr>
                <w:rFonts w:eastAsia="Calibri"/>
                <w:bCs/>
                <w:color w:val="000000"/>
                <w:lang w:val="en-US"/>
              </w:rPr>
              <w:t>e</w:t>
            </w:r>
            <w:r w:rsidRPr="00DB693F">
              <w:rPr>
                <w:rFonts w:eastAsia="Calibri"/>
                <w:bCs/>
                <w:color w:val="000000"/>
              </w:rPr>
              <w:t>-</w:t>
            </w:r>
            <w:r w:rsidRPr="002F3127">
              <w:rPr>
                <w:rFonts w:eastAsia="Calibri"/>
                <w:bCs/>
                <w:color w:val="000000"/>
                <w:lang w:val="en-US"/>
              </w:rPr>
              <w:t>mail</w:t>
            </w:r>
            <w:r w:rsidRPr="00DB693F">
              <w:rPr>
                <w:rFonts w:eastAsia="Calibri"/>
                <w:bCs/>
                <w:color w:val="000000"/>
              </w:rPr>
              <w:t>:</w:t>
            </w:r>
            <w:r w:rsidRPr="00DB693F">
              <w:rPr>
                <w:color w:val="777777"/>
              </w:rPr>
              <w:t xml:space="preserve"> </w:t>
            </w:r>
            <w:hyperlink r:id="rId15" w:history="1">
              <w:r w:rsidR="00DB693F" w:rsidRPr="00435B37">
                <w:rPr>
                  <w:rStyle w:val="a6"/>
                  <w:lang w:val="en-US"/>
                </w:rPr>
                <w:t>g</w:t>
              </w:r>
              <w:r w:rsidR="00DB693F" w:rsidRPr="00DB693F">
                <w:rPr>
                  <w:rStyle w:val="a6"/>
                </w:rPr>
                <w:t>.</w:t>
              </w:r>
              <w:r w:rsidR="00DB693F" w:rsidRPr="00435B37">
                <w:rPr>
                  <w:rStyle w:val="a6"/>
                  <w:lang w:val="en-US"/>
                </w:rPr>
                <w:t>fatkullina</w:t>
              </w:r>
              <w:r w:rsidR="00DB693F" w:rsidRPr="00DB693F">
                <w:rPr>
                  <w:rStyle w:val="a6"/>
                </w:rPr>
                <w:t>@</w:t>
              </w:r>
              <w:r w:rsidR="00DB693F" w:rsidRPr="00435B37">
                <w:rPr>
                  <w:rStyle w:val="a6"/>
                  <w:lang w:val="en-US"/>
                </w:rPr>
                <w:t>bashtel</w:t>
              </w:r>
              <w:r w:rsidR="00DB693F" w:rsidRPr="00DB693F">
                <w:rPr>
                  <w:rStyle w:val="a6"/>
                </w:rPr>
                <w:t>.</w:t>
              </w:r>
              <w:r w:rsidR="00DB693F" w:rsidRPr="00435B37">
                <w:rPr>
                  <w:rStyle w:val="a6"/>
                  <w:lang w:val="en-US"/>
                </w:rPr>
                <w:t>ru</w:t>
              </w:r>
            </w:hyperlink>
            <w:r w:rsidR="00DB693F">
              <w:t xml:space="preserve"> </w:t>
            </w:r>
          </w:p>
          <w:p w:rsidR="00011351" w:rsidRPr="00DB693F" w:rsidRDefault="00011351" w:rsidP="0086329B">
            <w:pPr>
              <w:autoSpaceDE w:val="0"/>
              <w:autoSpaceDN w:val="0"/>
              <w:adjustRightInd w:val="0"/>
              <w:rPr>
                <w:sz w:val="8"/>
                <w:szCs w:val="8"/>
              </w:rPr>
            </w:pPr>
          </w:p>
          <w:p w:rsidR="0086329B" w:rsidRPr="002F3127" w:rsidRDefault="0086329B" w:rsidP="0086329B">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86329B" w:rsidP="0086329B">
            <w:pPr>
              <w:pStyle w:val="Default"/>
              <w:jc w:val="both"/>
              <w:rPr>
                <w:iCs/>
              </w:rPr>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16"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r w:rsidR="00596471" w:rsidRPr="004A4044">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D9785A" w:rsidRPr="005839DD" w:rsidRDefault="00D9785A" w:rsidP="00D9785A">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 xml:space="preserve">Участниками закупки могут являться </w:t>
            </w:r>
            <w:r>
              <w:rPr>
                <w:rFonts w:ascii="Times New Roman" w:hAnsi="Times New Roman" w:cs="Times New Roman"/>
                <w:sz w:val="24"/>
                <w:szCs w:val="24"/>
              </w:rPr>
              <w:t>только</w:t>
            </w:r>
            <w:r w:rsidRPr="005839DD">
              <w:rPr>
                <w:rFonts w:ascii="Times New Roman" w:hAnsi="Times New Roman" w:cs="Times New Roman"/>
                <w:sz w:val="24"/>
                <w:szCs w:val="24"/>
              </w:rPr>
              <w:t xml:space="preserve"> субъекты малого и среднего предпринимательства</w:t>
            </w:r>
          </w:p>
          <w:p w:rsidR="00212533" w:rsidRPr="005839DD" w:rsidRDefault="00212533" w:rsidP="00212533">
            <w:pPr>
              <w:pStyle w:val="ConsPlusNormal"/>
              <w:jc w:val="both"/>
              <w:rPr>
                <w:rFonts w:ascii="Times New Roman" w:hAnsi="Times New Roman" w:cs="Times New Roman"/>
                <w:sz w:val="24"/>
                <w:szCs w:val="24"/>
              </w:rPr>
            </w:pP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474AA6" w:rsidRPr="008710D4">
              <w:t xml:space="preserve">плакатов </w:t>
            </w:r>
            <w:r w:rsidR="00ED35A3" w:rsidRPr="008710D4">
              <w:t>информационных</w:t>
            </w:r>
            <w:r w:rsidR="00741ED9" w:rsidRPr="004963C8">
              <w:rPr>
                <w:rFonts w:eastAsia="Times New Roman"/>
                <w:lang w:eastAsia="ru-RU"/>
              </w:rPr>
              <w:t>.</w:t>
            </w:r>
          </w:p>
          <w:p w:rsidR="00341A9D" w:rsidRPr="0000602B" w:rsidRDefault="00885929" w:rsidP="004963C8">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710D4">
              <w:rPr>
                <w:iCs/>
              </w:rPr>
              <w:t>1 288 768,21</w:t>
            </w:r>
            <w:r w:rsidR="0008455C" w:rsidRPr="0008455C">
              <w:rPr>
                <w:iCs/>
              </w:rPr>
              <w:t xml:space="preserve"> </w:t>
            </w:r>
            <w:r w:rsidRPr="0000602B">
              <w:rPr>
                <w:iCs/>
              </w:rPr>
              <w:t>(</w:t>
            </w:r>
            <w:r w:rsidR="004B2BA1">
              <w:rPr>
                <w:iCs/>
              </w:rPr>
              <w:t>Один</w:t>
            </w:r>
            <w:r w:rsidR="00011351">
              <w:rPr>
                <w:iCs/>
              </w:rPr>
              <w:t xml:space="preserve"> </w:t>
            </w:r>
            <w:r w:rsidR="0008455C">
              <w:rPr>
                <w:iCs/>
              </w:rPr>
              <w:t xml:space="preserve">миллион </w:t>
            </w:r>
            <w:r w:rsidR="00011351">
              <w:rPr>
                <w:iCs/>
              </w:rPr>
              <w:t xml:space="preserve">двести </w:t>
            </w:r>
            <w:r w:rsidR="004B2BA1">
              <w:rPr>
                <w:iCs/>
              </w:rPr>
              <w:t>восемьдесят восемь</w:t>
            </w:r>
            <w:r w:rsidR="00E15ABD">
              <w:rPr>
                <w:iCs/>
              </w:rPr>
              <w:t xml:space="preserve"> </w:t>
            </w:r>
            <w:r w:rsidR="00885929">
              <w:rPr>
                <w:iCs/>
              </w:rPr>
              <w:t>тысяч</w:t>
            </w:r>
            <w:r w:rsidR="00011351">
              <w:rPr>
                <w:iCs/>
              </w:rPr>
              <w:t xml:space="preserve"> </w:t>
            </w:r>
            <w:r w:rsidR="004B2BA1">
              <w:rPr>
                <w:iCs/>
              </w:rPr>
              <w:t>семьсот шестьдесят восемь</w:t>
            </w:r>
            <w:r w:rsidRPr="0000602B">
              <w:rPr>
                <w:iCs/>
              </w:rPr>
              <w:t>) рубл</w:t>
            </w:r>
            <w:r w:rsidR="004B2BA1">
              <w:rPr>
                <w:iCs/>
              </w:rPr>
              <w:t>ей</w:t>
            </w:r>
            <w:r w:rsidRPr="0000602B">
              <w:rPr>
                <w:iCs/>
              </w:rPr>
              <w:t xml:space="preserve"> </w:t>
            </w:r>
            <w:r w:rsidR="008710D4">
              <w:rPr>
                <w:iCs/>
              </w:rPr>
              <w:t>21</w:t>
            </w:r>
            <w:r w:rsidRPr="0000602B">
              <w:rPr>
                <w:iCs/>
              </w:rPr>
              <w:t xml:space="preserve"> коп., в том числе сумма НДС (18%) </w:t>
            </w:r>
            <w:r w:rsidR="008710D4">
              <w:rPr>
                <w:iCs/>
              </w:rPr>
              <w:t>196 591,76</w:t>
            </w:r>
            <w:r w:rsidRPr="0000602B">
              <w:rPr>
                <w:iCs/>
              </w:rPr>
              <w:t xml:space="preserve">  рублей.</w:t>
            </w:r>
          </w:p>
          <w:p w:rsidR="00341A9D" w:rsidRPr="00F9336B" w:rsidRDefault="00EB0525" w:rsidP="004B2BA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710D4">
              <w:rPr>
                <w:iCs/>
              </w:rPr>
              <w:t>1 092 176,45</w:t>
            </w:r>
            <w:r w:rsidR="00F9336B">
              <w:rPr>
                <w:iCs/>
              </w:rPr>
              <w:t xml:space="preserve"> </w:t>
            </w:r>
            <w:r w:rsidR="00F41FBC">
              <w:rPr>
                <w:iCs/>
              </w:rPr>
              <w:t>(</w:t>
            </w:r>
            <w:r w:rsidR="004B2BA1">
              <w:rPr>
                <w:iCs/>
              </w:rPr>
              <w:t>Один</w:t>
            </w:r>
            <w:r w:rsidR="00596471">
              <w:rPr>
                <w:iCs/>
              </w:rPr>
              <w:t xml:space="preserve"> миллион</w:t>
            </w:r>
            <w:r w:rsidR="00011351">
              <w:rPr>
                <w:iCs/>
              </w:rPr>
              <w:t xml:space="preserve"> </w:t>
            </w:r>
            <w:r w:rsidR="004B2BA1">
              <w:rPr>
                <w:iCs/>
              </w:rPr>
              <w:t>девяносто две</w:t>
            </w:r>
            <w:r w:rsidR="00011351">
              <w:rPr>
                <w:iCs/>
              </w:rPr>
              <w:t xml:space="preserve"> тысяч</w:t>
            </w:r>
            <w:r w:rsidR="004B2BA1">
              <w:rPr>
                <w:iCs/>
              </w:rPr>
              <w:t>и</w:t>
            </w:r>
            <w:r w:rsidR="00011351">
              <w:rPr>
                <w:iCs/>
              </w:rPr>
              <w:t xml:space="preserve"> </w:t>
            </w:r>
            <w:r w:rsidR="004B2BA1">
              <w:rPr>
                <w:iCs/>
              </w:rPr>
              <w:t>сто семьдесят шесть</w:t>
            </w:r>
            <w:r w:rsidR="00F41FBC">
              <w:rPr>
                <w:iCs/>
              </w:rPr>
              <w:t xml:space="preserve">) </w:t>
            </w:r>
            <w:r w:rsidR="00F9336B">
              <w:rPr>
                <w:iCs/>
              </w:rPr>
              <w:t>рубл</w:t>
            </w:r>
            <w:r w:rsidR="004B2BA1">
              <w:rPr>
                <w:iCs/>
              </w:rPr>
              <w:t>ей</w:t>
            </w:r>
            <w:r w:rsidR="00F41FBC">
              <w:rPr>
                <w:iCs/>
              </w:rPr>
              <w:t xml:space="preserve"> </w:t>
            </w:r>
            <w:r w:rsidR="008710D4">
              <w:rPr>
                <w:iCs/>
              </w:rPr>
              <w:t>45</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ED35A3">
              <w:rPr>
                <w:iCs/>
              </w:rPr>
              <w:t>14</w:t>
            </w:r>
            <w:r w:rsidRPr="00922226">
              <w:rPr>
                <w:iCs/>
              </w:rPr>
              <w:t xml:space="preserve">» </w:t>
            </w:r>
            <w:r w:rsidR="0086329B">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ED35A3">
            <w:pPr>
              <w:pStyle w:val="Default"/>
              <w:jc w:val="both"/>
              <w:rPr>
                <w:iCs/>
              </w:rPr>
            </w:pPr>
            <w:r w:rsidRPr="00922226">
              <w:rPr>
                <w:iCs/>
              </w:rPr>
              <w:t>«</w:t>
            </w:r>
            <w:r w:rsidR="00ED35A3">
              <w:rPr>
                <w:iCs/>
              </w:rPr>
              <w:t>04</w:t>
            </w:r>
            <w:r w:rsidR="0008455C">
              <w:rPr>
                <w:iCs/>
              </w:rPr>
              <w:t>»</w:t>
            </w:r>
            <w:r w:rsidRPr="00922226">
              <w:rPr>
                <w:iCs/>
              </w:rPr>
              <w:t xml:space="preserve"> </w:t>
            </w:r>
            <w:r w:rsidR="00ED35A3">
              <w:t>апреля</w:t>
            </w:r>
            <w:r w:rsidRPr="00922226">
              <w:rPr>
                <w:iCs/>
              </w:rPr>
              <w:t xml:space="preserve"> 201</w:t>
            </w:r>
            <w:r w:rsidR="001D2447">
              <w:rPr>
                <w:iCs/>
              </w:rPr>
              <w:t>7</w:t>
            </w:r>
            <w:r w:rsidRPr="00922226">
              <w:rPr>
                <w:iCs/>
              </w:rPr>
              <w:t xml:space="preserve"> года </w:t>
            </w:r>
            <w:r w:rsidR="0086329B">
              <w:rPr>
                <w:iCs/>
              </w:rPr>
              <w:t>10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ED35A3">
            <w:pPr>
              <w:pStyle w:val="Default"/>
              <w:rPr>
                <w:iCs/>
              </w:rPr>
            </w:pPr>
            <w:r w:rsidRPr="00922226">
              <w:rPr>
                <w:iCs/>
              </w:rPr>
              <w:t>«</w:t>
            </w:r>
            <w:r w:rsidR="00ED35A3">
              <w:rPr>
                <w:iCs/>
              </w:rPr>
              <w:t>04</w:t>
            </w:r>
            <w:r w:rsidRPr="00922226">
              <w:rPr>
                <w:iCs/>
              </w:rPr>
              <w:t xml:space="preserve">» </w:t>
            </w:r>
            <w:r w:rsidR="00ED35A3">
              <w:t>апреля</w:t>
            </w:r>
            <w:r w:rsidRPr="00922226">
              <w:rPr>
                <w:iCs/>
              </w:rPr>
              <w:t xml:space="preserve"> </w:t>
            </w:r>
            <w:r w:rsidR="00EB0525" w:rsidRPr="00922226">
              <w:rPr>
                <w:iCs/>
              </w:rPr>
              <w:t>201</w:t>
            </w:r>
            <w:r w:rsidR="001D2447">
              <w:rPr>
                <w:iCs/>
              </w:rPr>
              <w:t>7</w:t>
            </w:r>
            <w:r w:rsidR="00EB0525" w:rsidRPr="00922226">
              <w:rPr>
                <w:iCs/>
              </w:rPr>
              <w:t xml:space="preserve"> года </w:t>
            </w:r>
            <w:r w:rsidR="0086329B">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ED35A3">
              <w:t>11</w:t>
            </w:r>
            <w:r w:rsidR="006D0E4A">
              <w:t>»</w:t>
            </w:r>
            <w:r w:rsidRPr="00922226">
              <w:t xml:space="preserve"> </w:t>
            </w:r>
            <w:r w:rsidR="00ED35A3">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ED35A3">
              <w:t>11</w:t>
            </w:r>
            <w:r w:rsidRPr="00922226">
              <w:t xml:space="preserve">» </w:t>
            </w:r>
            <w:r w:rsidR="00ED35A3">
              <w:t>апреля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B38E6">
              <w:t>1</w:t>
            </w:r>
            <w:r w:rsidR="00ED35A3">
              <w:t>8</w:t>
            </w:r>
            <w:r w:rsidR="006D0E4A">
              <w:t>»</w:t>
            </w:r>
            <w:r w:rsidRPr="00922226">
              <w:t xml:space="preserve"> </w:t>
            </w:r>
            <w:r w:rsidR="0086329B">
              <w:t>апреля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C6031">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DB693F" w:rsidP="00341A9D">
      <w:pPr>
        <w:ind w:firstLine="567"/>
        <w:jc w:val="both"/>
      </w:pPr>
      <w:hyperlink r:id="rId29"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30"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ED35A3"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1"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ED35A3" w:rsidRPr="002F3127" w:rsidRDefault="00ED35A3" w:rsidP="00ED35A3">
            <w:pPr>
              <w:autoSpaceDE w:val="0"/>
              <w:autoSpaceDN w:val="0"/>
              <w:adjustRightInd w:val="0"/>
              <w:rPr>
                <w:rFonts w:eastAsia="Calibri"/>
                <w:iCs/>
                <w:color w:val="000000"/>
              </w:rPr>
            </w:pPr>
            <w:r w:rsidRPr="00D93D3D">
              <w:rPr>
                <w:iCs/>
              </w:rPr>
              <w:t xml:space="preserve">ФИО </w:t>
            </w:r>
            <w:r>
              <w:rPr>
                <w:rFonts w:eastAsia="Calibri"/>
                <w:iCs/>
                <w:color w:val="000000"/>
              </w:rPr>
              <w:t>Фаткуллина Гульнара Рифатовна</w:t>
            </w:r>
          </w:p>
          <w:p w:rsidR="00ED35A3" w:rsidRPr="00DB693F" w:rsidRDefault="00ED35A3" w:rsidP="00ED35A3">
            <w:pPr>
              <w:autoSpaceDE w:val="0"/>
              <w:autoSpaceDN w:val="0"/>
              <w:adjustRightInd w:val="0"/>
              <w:rPr>
                <w:lang w:val="en-US"/>
              </w:rPr>
            </w:pPr>
            <w:r w:rsidRPr="002F3127">
              <w:rPr>
                <w:rFonts w:eastAsia="Calibri"/>
                <w:bCs/>
                <w:color w:val="000000"/>
              </w:rPr>
              <w:t>тел</w:t>
            </w:r>
            <w:r w:rsidRPr="00DB693F">
              <w:rPr>
                <w:rFonts w:eastAsia="Calibri"/>
                <w:bCs/>
                <w:color w:val="000000"/>
                <w:lang w:val="en-US"/>
              </w:rPr>
              <w:t xml:space="preserve">. + 7 (347) 221-56-63, </w:t>
            </w:r>
            <w:r w:rsidRPr="002F3127">
              <w:rPr>
                <w:rFonts w:eastAsia="Calibri"/>
                <w:bCs/>
                <w:color w:val="000000"/>
                <w:lang w:val="en-US"/>
              </w:rPr>
              <w:t>e</w:t>
            </w:r>
            <w:r w:rsidRPr="00DB693F">
              <w:rPr>
                <w:rFonts w:eastAsia="Calibri"/>
                <w:bCs/>
                <w:color w:val="000000"/>
                <w:lang w:val="en-US"/>
              </w:rPr>
              <w:t>-</w:t>
            </w:r>
            <w:r w:rsidRPr="002F3127">
              <w:rPr>
                <w:rFonts w:eastAsia="Calibri"/>
                <w:bCs/>
                <w:color w:val="000000"/>
                <w:lang w:val="en-US"/>
              </w:rPr>
              <w:t>mail</w:t>
            </w:r>
            <w:r w:rsidRPr="00DB693F">
              <w:rPr>
                <w:rFonts w:eastAsia="Calibri"/>
                <w:bCs/>
                <w:color w:val="000000"/>
                <w:lang w:val="en-US"/>
              </w:rPr>
              <w:t>:</w:t>
            </w:r>
            <w:r w:rsidRPr="00DB693F">
              <w:rPr>
                <w:color w:val="777777"/>
                <w:lang w:val="en-US"/>
              </w:rPr>
              <w:t xml:space="preserve"> </w:t>
            </w:r>
            <w:hyperlink r:id="rId32" w:history="1">
              <w:r w:rsidR="00DB693F" w:rsidRPr="00435B37">
                <w:rPr>
                  <w:rStyle w:val="a6"/>
                  <w:lang w:val="en-US"/>
                </w:rPr>
                <w:t>g.fatkullina@bashtel.ru</w:t>
              </w:r>
            </w:hyperlink>
            <w:r w:rsidR="00DB693F" w:rsidRPr="00DB693F">
              <w:rPr>
                <w:lang w:val="en-US"/>
              </w:rPr>
              <w:t xml:space="preserve"> </w:t>
            </w:r>
            <w:bookmarkStart w:id="9" w:name="_GoBack"/>
            <w:bookmarkEnd w:id="9"/>
          </w:p>
          <w:p w:rsidR="00ED35A3" w:rsidRPr="00DB693F" w:rsidRDefault="00ED35A3" w:rsidP="00ED35A3">
            <w:pPr>
              <w:autoSpaceDE w:val="0"/>
              <w:autoSpaceDN w:val="0"/>
              <w:adjustRightInd w:val="0"/>
              <w:rPr>
                <w:sz w:val="8"/>
                <w:szCs w:val="8"/>
                <w:lang w:val="en-US"/>
              </w:rPr>
            </w:pPr>
          </w:p>
          <w:p w:rsidR="00ED35A3" w:rsidRPr="002F3127" w:rsidRDefault="00ED35A3" w:rsidP="00ED35A3">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1221D1" w:rsidRDefault="00ED35A3" w:rsidP="00ED35A3">
            <w:pPr>
              <w:pStyle w:val="Default"/>
            </w:pPr>
            <w:r w:rsidRPr="002F3127">
              <w:rPr>
                <w:bCs/>
              </w:rPr>
              <w:t>тел</w:t>
            </w:r>
            <w:r w:rsidRPr="001221D1">
              <w:rPr>
                <w:bCs/>
              </w:rPr>
              <w:t xml:space="preserve">. + 7 (347) 221-55-87, </w:t>
            </w:r>
            <w:r w:rsidRPr="002F3127">
              <w:rPr>
                <w:bCs/>
                <w:lang w:val="en-US"/>
              </w:rPr>
              <w:t>e</w:t>
            </w:r>
            <w:r w:rsidRPr="001221D1">
              <w:rPr>
                <w:bCs/>
              </w:rPr>
              <w:t>-</w:t>
            </w:r>
            <w:r w:rsidRPr="002F3127">
              <w:rPr>
                <w:bCs/>
                <w:lang w:val="en-US"/>
              </w:rPr>
              <w:t>mail</w:t>
            </w:r>
            <w:r w:rsidRPr="001221D1">
              <w:rPr>
                <w:bCs/>
              </w:rPr>
              <w:t>:</w:t>
            </w:r>
            <w:r w:rsidRPr="001221D1">
              <w:rPr>
                <w:rFonts w:eastAsia="Times New Roman"/>
                <w:color w:val="777777"/>
                <w:lang w:eastAsia="ru-RU"/>
              </w:rPr>
              <w:t xml:space="preserve"> </w:t>
            </w:r>
            <w:hyperlink r:id="rId33" w:history="1">
              <w:r w:rsidRPr="002F3127">
                <w:rPr>
                  <w:rStyle w:val="a6"/>
                  <w:lang w:val="en-US"/>
                </w:rPr>
                <w:t>muhamadeevav</w:t>
              </w:r>
              <w:r w:rsidRPr="001221D1">
                <w:rPr>
                  <w:rStyle w:val="a6"/>
                </w:rPr>
                <w:t>@</w:t>
              </w:r>
              <w:r w:rsidRPr="002F3127">
                <w:rPr>
                  <w:rStyle w:val="a6"/>
                  <w:lang w:val="en-US"/>
                </w:rPr>
                <w:t>bashtel</w:t>
              </w:r>
              <w:r w:rsidRPr="001221D1">
                <w:rPr>
                  <w:rStyle w:val="a6"/>
                </w:rPr>
                <w:t>.</w:t>
              </w:r>
              <w:r w:rsidRPr="002F3127">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221D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D9785A" w:rsidRPr="005839DD" w:rsidRDefault="00D9785A" w:rsidP="00D9785A">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 xml:space="preserve">Участниками закупки могут являться </w:t>
            </w:r>
            <w:r>
              <w:rPr>
                <w:rFonts w:ascii="Times New Roman" w:hAnsi="Times New Roman" w:cs="Times New Roman"/>
                <w:sz w:val="24"/>
                <w:szCs w:val="24"/>
              </w:rPr>
              <w:t>только</w:t>
            </w:r>
            <w:r w:rsidRPr="005839DD">
              <w:rPr>
                <w:rFonts w:ascii="Times New Roman" w:hAnsi="Times New Roman" w:cs="Times New Roman"/>
                <w:sz w:val="24"/>
                <w:szCs w:val="24"/>
              </w:rPr>
              <w:t xml:space="preserve">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 xml:space="preserve">О приоритете товаров российского происхождения, работ, услуг, выполняемых, </w:t>
            </w:r>
            <w:r w:rsidRPr="004548BB">
              <w:rPr>
                <w:bCs/>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lastRenderedPageBreak/>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D35A3">
            <w:r w:rsidRPr="005C24A0">
              <w:t>«</w:t>
            </w:r>
            <w:r w:rsidR="00ED35A3">
              <w:t>14</w:t>
            </w:r>
            <w:r w:rsidRPr="005C24A0">
              <w:t>»</w:t>
            </w:r>
            <w:r w:rsidR="004E1E0B">
              <w:t xml:space="preserve"> </w:t>
            </w:r>
            <w:r w:rsidR="0086329B">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5"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ED35A3">
              <w:t>14</w:t>
            </w:r>
            <w:r w:rsidR="00FA1448" w:rsidRPr="007B7A96">
              <w:t xml:space="preserve">» </w:t>
            </w:r>
            <w:r w:rsidR="0086329B">
              <w:t>марта</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ED35A3">
            <w:r w:rsidRPr="007B7A96">
              <w:t>«</w:t>
            </w:r>
            <w:r w:rsidR="00ED35A3">
              <w:t>04</w:t>
            </w:r>
            <w:r w:rsidRPr="007B7A96">
              <w:t xml:space="preserve">»  </w:t>
            </w:r>
            <w:r w:rsidR="00ED35A3">
              <w:t>апреля</w:t>
            </w:r>
            <w:r w:rsidR="00F41FBC" w:rsidRPr="007B7A96">
              <w:rPr>
                <w:iCs/>
              </w:rPr>
              <w:t xml:space="preserve"> 2017 года</w:t>
            </w:r>
            <w:r w:rsidRPr="007B7A96">
              <w:t xml:space="preserve"> </w:t>
            </w:r>
            <w:r w:rsidR="0086329B">
              <w:t>10</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ED35A3">
              <w:t>04</w:t>
            </w:r>
            <w:r w:rsidRPr="007B7A96">
              <w:t xml:space="preserve">» </w:t>
            </w:r>
            <w:r w:rsidR="00ED35A3">
              <w:t>апреля</w:t>
            </w:r>
            <w:r w:rsidR="00F41FBC" w:rsidRPr="007B7A96">
              <w:rPr>
                <w:iCs/>
              </w:rPr>
              <w:t xml:space="preserve"> 2017 года</w:t>
            </w:r>
            <w:r w:rsidR="00F41FBC" w:rsidRPr="007B7A96">
              <w:t xml:space="preserve"> </w:t>
            </w:r>
            <w:r w:rsidR="0086329B">
              <w:t>10</w:t>
            </w:r>
            <w:r w:rsidRPr="007B7A96">
              <w:t xml:space="preserve">:00 часов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ED35A3">
              <w:t>11</w:t>
            </w:r>
            <w:r w:rsidRPr="007B7A96">
              <w:t xml:space="preserve">» </w:t>
            </w:r>
            <w:r w:rsidR="00ED35A3">
              <w:t>апреля</w:t>
            </w:r>
            <w:r w:rsidR="00F41FBC" w:rsidRPr="007B7A96">
              <w:rPr>
                <w:iCs/>
              </w:rPr>
              <w:t xml:space="preserve"> 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09104E" w:rsidRPr="007B7A96">
              <w:t>«</w:t>
            </w:r>
            <w:r w:rsidR="00ED35A3">
              <w:t>11</w:t>
            </w:r>
            <w:r w:rsidRPr="007B7A96">
              <w:t xml:space="preserve">» </w:t>
            </w:r>
            <w:r w:rsidR="00ED35A3">
              <w:t>апреля</w:t>
            </w:r>
            <w:r w:rsidR="00F41FBC" w:rsidRPr="007B7A96">
              <w:rPr>
                <w:iCs/>
              </w:rPr>
              <w:t xml:space="preserve"> 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DB38E6">
              <w:t>1</w:t>
            </w:r>
            <w:r w:rsidR="00ED35A3">
              <w:t>8</w:t>
            </w:r>
            <w:r w:rsidRPr="007B7A96">
              <w:t xml:space="preserve">» </w:t>
            </w:r>
            <w:r w:rsidR="0086329B">
              <w:t>апреля</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ED35A3">
              <w:rPr>
                <w:b/>
              </w:rPr>
              <w:t>15</w:t>
            </w:r>
            <w:r w:rsidRPr="007B7A96">
              <w:rPr>
                <w:b/>
              </w:rPr>
              <w:t xml:space="preserve">» </w:t>
            </w:r>
            <w:r w:rsidR="004A4044">
              <w:rPr>
                <w:b/>
              </w:rPr>
              <w:t>марта</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ED35A3">
              <w:rPr>
                <w:b/>
              </w:rPr>
              <w:t>3</w:t>
            </w:r>
            <w:r w:rsidR="004A4044">
              <w:rPr>
                <w:b/>
              </w:rPr>
              <w:t>0</w:t>
            </w:r>
            <w:r w:rsidRPr="007B7A96">
              <w:rPr>
                <w:b/>
              </w:rPr>
              <w:t xml:space="preserve">» </w:t>
            </w:r>
            <w:r w:rsidR="006D1AD6">
              <w:rPr>
                <w:b/>
              </w:rPr>
              <w:t>марта</w:t>
            </w:r>
            <w:r w:rsidR="00F41FBC" w:rsidRPr="007B7A96">
              <w:rPr>
                <w:b/>
                <w:iCs/>
              </w:rPr>
              <w:t xml:space="preserve"> 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474AA6" w:rsidRPr="008710D4">
              <w:t xml:space="preserve">плакатов </w:t>
            </w:r>
            <w:r w:rsidR="00ED35A3" w:rsidRPr="008710D4">
              <w:t>информационных</w:t>
            </w:r>
            <w:r w:rsidR="00EA6572" w:rsidRPr="00EA6572">
              <w:rPr>
                <w:color w:val="000000"/>
              </w:rPr>
              <w:t xml:space="preserve">. </w:t>
            </w:r>
          </w:p>
          <w:p w:rsidR="004963C8" w:rsidRDefault="00885929" w:rsidP="004963C8">
            <w:pPr>
              <w:pStyle w:val="Default"/>
              <w:jc w:val="both"/>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4963C8">
              <w:t xml:space="preserve"> </w:t>
            </w:r>
          </w:p>
          <w:p w:rsidR="00341A9D" w:rsidRPr="004963C8" w:rsidRDefault="004963C8" w:rsidP="004963C8">
            <w:pPr>
              <w:pStyle w:val="Default"/>
              <w:jc w:val="both"/>
              <w:rPr>
                <w:iCs/>
              </w:rPr>
            </w:pPr>
            <w:r>
              <w:t xml:space="preserve">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D35A3" w:rsidRPr="0000602B" w:rsidRDefault="00ED35A3" w:rsidP="00ED35A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1 288 768,21</w:t>
            </w:r>
            <w:r w:rsidRPr="0008455C">
              <w:rPr>
                <w:iCs/>
              </w:rPr>
              <w:t xml:space="preserve"> </w:t>
            </w:r>
            <w:r w:rsidRPr="0000602B">
              <w:rPr>
                <w:iCs/>
              </w:rPr>
              <w:t>(</w:t>
            </w:r>
            <w:r>
              <w:rPr>
                <w:iCs/>
              </w:rPr>
              <w:t>Один миллион двести восемьдесят восемь тысяч семьсот шестьдесят восемь</w:t>
            </w:r>
            <w:r w:rsidRPr="0000602B">
              <w:rPr>
                <w:iCs/>
              </w:rPr>
              <w:t>) рубл</w:t>
            </w:r>
            <w:r>
              <w:rPr>
                <w:iCs/>
              </w:rPr>
              <w:t>ей</w:t>
            </w:r>
            <w:r w:rsidRPr="0000602B">
              <w:rPr>
                <w:iCs/>
              </w:rPr>
              <w:t xml:space="preserve"> </w:t>
            </w:r>
            <w:r>
              <w:rPr>
                <w:iCs/>
              </w:rPr>
              <w:t>21</w:t>
            </w:r>
            <w:r w:rsidRPr="0000602B">
              <w:rPr>
                <w:iCs/>
              </w:rPr>
              <w:t xml:space="preserve"> коп., в том числе сумма НДС (18%) </w:t>
            </w:r>
            <w:r>
              <w:rPr>
                <w:iCs/>
              </w:rPr>
              <w:t>196 591,76</w:t>
            </w:r>
            <w:r w:rsidRPr="0000602B">
              <w:rPr>
                <w:iCs/>
              </w:rPr>
              <w:t xml:space="preserve">  рублей.</w:t>
            </w:r>
          </w:p>
          <w:p w:rsidR="00EA6572" w:rsidRDefault="00ED35A3" w:rsidP="00ED35A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1 092 176,45 (Один миллион девяносто две тысячи сто семьдесят шесть) рублей 45</w:t>
            </w:r>
            <w:r w:rsidRPr="0000602B">
              <w:rPr>
                <w:iCs/>
              </w:rPr>
              <w:t xml:space="preserve"> коп.</w:t>
            </w:r>
            <w:r>
              <w:rPr>
                <w:iCs/>
              </w:rPr>
              <w:t xml:space="preserve"> без НДС.</w:t>
            </w: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Коэффициент снижения не может быть больше или равен 1</w:t>
            </w:r>
            <w:r w:rsidR="00853EDE">
              <w:rPr>
                <w:rFonts w:eastAsia="Calibri"/>
                <w:iCs/>
              </w:rPr>
              <w:t xml:space="preserve"> </w:t>
            </w:r>
            <w:r w:rsidRPr="00CE2F5A">
              <w:rPr>
                <w:rFonts w:eastAsia="Calibri"/>
                <w:iCs/>
              </w:rPr>
              <w:t xml:space="preserve">(единице).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5368D6" w:rsidRPr="00F84878" w:rsidTr="00E455A3">
              <w:tc>
                <w:tcPr>
                  <w:tcW w:w="3572" w:type="dxa"/>
                  <w:shd w:val="clear" w:color="auto" w:fill="auto"/>
                </w:tcPr>
                <w:p w:rsidR="005368D6" w:rsidRPr="00C02AE1" w:rsidRDefault="005368D6" w:rsidP="005368D6">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5368D6" w:rsidRPr="00C02AE1" w:rsidRDefault="005368D6" w:rsidP="005368D6">
                  <w:pPr>
                    <w:jc w:val="both"/>
                    <w:rPr>
                      <w:rFonts w:cs="Arial"/>
                      <w:color w:val="000000"/>
                    </w:rPr>
                  </w:pPr>
                </w:p>
                <w:p w:rsidR="005368D6" w:rsidRPr="00C02AE1" w:rsidRDefault="005368D6" w:rsidP="005368D6">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5368D6" w:rsidRPr="00C02AE1" w:rsidRDefault="005368D6" w:rsidP="005368D6">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5368D6" w:rsidRPr="00C02AE1" w:rsidRDefault="005368D6" w:rsidP="005368D6">
                  <w:pPr>
                    <w:jc w:val="both"/>
                    <w:rPr>
                      <w:rFonts w:cs="Arial"/>
                      <w:color w:val="000000"/>
                    </w:rPr>
                  </w:pPr>
                </w:p>
                <w:p w:rsidR="005368D6" w:rsidRPr="00D82466" w:rsidRDefault="005368D6" w:rsidP="005368D6">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5368D6" w:rsidRPr="00F84878" w:rsidTr="00E455A3">
              <w:tc>
                <w:tcPr>
                  <w:tcW w:w="3572" w:type="dxa"/>
                  <w:shd w:val="clear" w:color="auto" w:fill="auto"/>
                </w:tcPr>
                <w:p w:rsidR="005368D6" w:rsidRPr="00F84878" w:rsidRDefault="005368D6" w:rsidP="005368D6">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r w:rsidR="005368D6" w:rsidRPr="00F84878" w:rsidTr="00E455A3">
              <w:tc>
                <w:tcPr>
                  <w:tcW w:w="3572" w:type="dxa"/>
                  <w:shd w:val="clear" w:color="auto" w:fill="auto"/>
                </w:tcPr>
                <w:p w:rsidR="005368D6" w:rsidRPr="00F84878" w:rsidRDefault="005368D6" w:rsidP="005368D6">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C603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1"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C603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3"/>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поставка</w:t>
      </w:r>
      <w:r w:rsidR="009E2082">
        <w:t xml:space="preserve"> </w:t>
      </w:r>
      <w:r w:rsidR="009E2082" w:rsidRPr="00951D8E">
        <w:t>плакатов</w:t>
      </w:r>
      <w:r w:rsidR="00D90B78" w:rsidRPr="00D000BF">
        <w:t xml:space="preserve"> </w:t>
      </w:r>
      <w:r w:rsidR="00951D8E" w:rsidRPr="00951D8E">
        <w:t xml:space="preserve">информационных </w:t>
      </w:r>
    </w:p>
    <w:p w:rsidR="005A4968" w:rsidRPr="005A4968" w:rsidRDefault="005A4968" w:rsidP="00360728">
      <w:pPr>
        <w:pStyle w:val="a7"/>
        <w:numPr>
          <w:ilvl w:val="0"/>
          <w:numId w:val="31"/>
        </w:numPr>
      </w:pPr>
      <w:r w:rsidRPr="005A4968">
        <w:t>Коэффициент снижения цены (0&lt;Коэф&lt;1)*_______________________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r>
        <w:rPr>
          <w:sz w:val="20"/>
          <w:szCs w:val="20"/>
        </w:rPr>
        <w:t>)</w:t>
      </w:r>
    </w:p>
    <w:tbl>
      <w:tblPr>
        <w:tblW w:w="15310" w:type="dxa"/>
        <w:tblInd w:w="-10" w:type="dxa"/>
        <w:tblLook w:val="04A0" w:firstRow="1" w:lastRow="0" w:firstColumn="1" w:lastColumn="0" w:noHBand="0" w:noVBand="1"/>
      </w:tblPr>
      <w:tblGrid>
        <w:gridCol w:w="576"/>
        <w:gridCol w:w="2548"/>
        <w:gridCol w:w="4208"/>
        <w:gridCol w:w="1101"/>
        <w:gridCol w:w="1418"/>
        <w:gridCol w:w="1559"/>
        <w:gridCol w:w="1349"/>
        <w:gridCol w:w="1701"/>
        <w:gridCol w:w="850"/>
      </w:tblGrid>
      <w:tr w:rsidR="00697B84" w:rsidRPr="001C376F" w:rsidTr="000377D8">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п/п</w:t>
            </w:r>
          </w:p>
        </w:tc>
        <w:tc>
          <w:tcPr>
            <w:tcW w:w="25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Наименование товара</w:t>
            </w:r>
          </w:p>
        </w:tc>
        <w:tc>
          <w:tcPr>
            <w:tcW w:w="42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Описание</w:t>
            </w:r>
          </w:p>
        </w:tc>
        <w:tc>
          <w:tcPr>
            <w:tcW w:w="11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Ед. изм.</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853EDE">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без НДС,  рубли РФ</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в том числе НДС (по ставке18 %), в рублях РФ</w:t>
            </w:r>
          </w:p>
        </w:tc>
        <w:tc>
          <w:tcPr>
            <w:tcW w:w="305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Предложение претендента</w:t>
            </w:r>
            <w:r w:rsidR="00357BA0" w:rsidRPr="001C376F">
              <w:rPr>
                <w:b/>
                <w:bCs/>
                <w:sz w:val="22"/>
                <w:szCs w:val="22"/>
              </w:rPr>
              <w:t xml:space="preserve"> </w:t>
            </w:r>
            <w:r w:rsidR="00357BA0" w:rsidRPr="001C376F">
              <w:rPr>
                <w:b/>
                <w:bCs/>
                <w:color w:val="000000"/>
                <w:sz w:val="22"/>
                <w:szCs w:val="22"/>
              </w:rPr>
              <w:t>с учетом коэффициента снижения цены</w:t>
            </w:r>
          </w:p>
        </w:tc>
        <w:tc>
          <w:tcPr>
            <w:tcW w:w="850"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697B84" w:rsidRPr="001C376F" w:rsidRDefault="00697B84" w:rsidP="00697B84">
            <w:pPr>
              <w:jc w:val="center"/>
              <w:rPr>
                <w:b/>
                <w:bCs/>
                <w:sz w:val="22"/>
                <w:szCs w:val="22"/>
              </w:rPr>
            </w:pPr>
            <w:r w:rsidRPr="001C376F">
              <w:rPr>
                <w:b/>
                <w:bCs/>
                <w:sz w:val="22"/>
                <w:szCs w:val="22"/>
              </w:rPr>
              <w:t>Страна происхождения товара</w:t>
            </w:r>
          </w:p>
        </w:tc>
      </w:tr>
      <w:tr w:rsidR="00697B84" w:rsidRPr="001C376F" w:rsidTr="000377D8">
        <w:trPr>
          <w:trHeight w:val="171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254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420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101"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349"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357BA0">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без НДС,  рубли РФ</w:t>
            </w:r>
            <w:r w:rsidR="00357BA0" w:rsidRPr="001C376F">
              <w:rPr>
                <w:b/>
                <w:bCs/>
                <w:color w:val="000000"/>
                <w:sz w:val="22"/>
                <w:szCs w:val="22"/>
              </w:rPr>
              <w:t xml:space="preserve">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697B84">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в том числе НДС (по ставке18 %), в рублях РФ</w:t>
            </w:r>
          </w:p>
        </w:tc>
        <w:tc>
          <w:tcPr>
            <w:tcW w:w="850" w:type="dxa"/>
            <w:vMerge/>
            <w:tcBorders>
              <w:top w:val="single" w:sz="8" w:space="0" w:color="auto"/>
              <w:left w:val="single" w:sz="4" w:space="0" w:color="auto"/>
              <w:bottom w:val="single" w:sz="8" w:space="0" w:color="000000"/>
              <w:right w:val="single" w:sz="8" w:space="0" w:color="auto"/>
            </w:tcBorders>
            <w:vAlign w:val="center"/>
            <w:hideMark/>
          </w:tcPr>
          <w:p w:rsidR="00697B84" w:rsidRPr="001C376F" w:rsidRDefault="00697B84" w:rsidP="00697B84">
            <w:pPr>
              <w:rPr>
                <w:b/>
                <w:bCs/>
                <w:sz w:val="22"/>
                <w:szCs w:val="22"/>
              </w:rPr>
            </w:pPr>
          </w:p>
        </w:tc>
      </w:tr>
      <w:tr w:rsidR="00697B84" w:rsidRPr="001C376F" w:rsidTr="000377D8">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1</w:t>
            </w:r>
          </w:p>
        </w:tc>
        <w:tc>
          <w:tcPr>
            <w:tcW w:w="254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2</w:t>
            </w:r>
          </w:p>
        </w:tc>
        <w:tc>
          <w:tcPr>
            <w:tcW w:w="420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3</w:t>
            </w:r>
          </w:p>
        </w:tc>
        <w:tc>
          <w:tcPr>
            <w:tcW w:w="110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6</w:t>
            </w:r>
          </w:p>
        </w:tc>
        <w:tc>
          <w:tcPr>
            <w:tcW w:w="134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7</w:t>
            </w:r>
          </w:p>
        </w:tc>
        <w:tc>
          <w:tcPr>
            <w:tcW w:w="1701" w:type="dxa"/>
            <w:tcBorders>
              <w:top w:val="nil"/>
              <w:left w:val="nil"/>
              <w:bottom w:val="single" w:sz="4" w:space="0" w:color="auto"/>
              <w:right w:val="single" w:sz="4"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8</w:t>
            </w:r>
          </w:p>
        </w:tc>
        <w:tc>
          <w:tcPr>
            <w:tcW w:w="850" w:type="dxa"/>
            <w:tcBorders>
              <w:top w:val="nil"/>
              <w:left w:val="nil"/>
              <w:bottom w:val="single" w:sz="4" w:space="0" w:color="auto"/>
              <w:right w:val="single" w:sz="8"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9</w:t>
            </w:r>
          </w:p>
        </w:tc>
      </w:tr>
      <w:tr w:rsidR="000377D8" w:rsidRPr="001C376F" w:rsidTr="000377D8">
        <w:trPr>
          <w:trHeight w:val="600"/>
        </w:trPr>
        <w:tc>
          <w:tcPr>
            <w:tcW w:w="576" w:type="dxa"/>
            <w:tcBorders>
              <w:top w:val="nil"/>
              <w:left w:val="single" w:sz="8" w:space="0" w:color="auto"/>
              <w:bottom w:val="single" w:sz="4" w:space="0" w:color="auto"/>
              <w:right w:val="nil"/>
            </w:tcBorders>
            <w:shd w:val="clear" w:color="auto" w:fill="auto"/>
            <w:vAlign w:val="center"/>
            <w:hideMark/>
          </w:tcPr>
          <w:p w:rsidR="000377D8" w:rsidRPr="001C376F" w:rsidRDefault="000377D8" w:rsidP="000377D8">
            <w:pPr>
              <w:jc w:val="center"/>
              <w:rPr>
                <w:sz w:val="22"/>
                <w:szCs w:val="22"/>
              </w:rPr>
            </w:pPr>
            <w:r w:rsidRPr="001C376F">
              <w:rPr>
                <w:sz w:val="22"/>
                <w:szCs w:val="22"/>
              </w:rPr>
              <w:t>1</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Наклейка информационная ПАО "БАШИНФОРМСВЯЗЬ" 400х300мм</w:t>
            </w:r>
          </w:p>
        </w:tc>
        <w:tc>
          <w:tcPr>
            <w:tcW w:w="4208" w:type="dxa"/>
            <w:tcBorders>
              <w:top w:val="single" w:sz="4" w:space="0" w:color="auto"/>
              <w:left w:val="nil"/>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3а  (ПАО"Башинформсвязь")</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0377D8" w:rsidRPr="001C376F" w:rsidRDefault="000377D8" w:rsidP="000377D8">
            <w:pPr>
              <w:jc w:val="center"/>
              <w:rPr>
                <w:color w:val="000000"/>
                <w:sz w:val="22"/>
                <w:szCs w:val="22"/>
              </w:rPr>
            </w:pPr>
            <w:r w:rsidRPr="001C376F">
              <w:rPr>
                <w:color w:val="000000"/>
                <w:sz w:val="22"/>
                <w:szCs w:val="22"/>
              </w:rPr>
              <w:t>шт</w:t>
            </w:r>
          </w:p>
        </w:tc>
        <w:tc>
          <w:tcPr>
            <w:tcW w:w="1418" w:type="dxa"/>
            <w:tcBorders>
              <w:top w:val="single" w:sz="4" w:space="0" w:color="auto"/>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105,47  </w:t>
            </w:r>
          </w:p>
        </w:tc>
        <w:tc>
          <w:tcPr>
            <w:tcW w:w="1559" w:type="dxa"/>
            <w:tcBorders>
              <w:top w:val="single" w:sz="4" w:space="0" w:color="auto"/>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124,45  </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0377D8" w:rsidRPr="001C376F" w:rsidRDefault="000377D8" w:rsidP="000377D8">
            <w:pPr>
              <w:rPr>
                <w:sz w:val="22"/>
                <w:szCs w:val="22"/>
              </w:rPr>
            </w:pPr>
            <w:r w:rsidRPr="001C376F">
              <w:rPr>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r>
      <w:tr w:rsidR="000377D8" w:rsidRPr="001C376F" w:rsidTr="000377D8">
        <w:trPr>
          <w:trHeight w:val="600"/>
        </w:trPr>
        <w:tc>
          <w:tcPr>
            <w:tcW w:w="576" w:type="dxa"/>
            <w:tcBorders>
              <w:top w:val="nil"/>
              <w:left w:val="single" w:sz="8" w:space="0" w:color="auto"/>
              <w:bottom w:val="single" w:sz="4" w:space="0" w:color="auto"/>
              <w:right w:val="nil"/>
            </w:tcBorders>
            <w:shd w:val="clear" w:color="auto" w:fill="auto"/>
            <w:vAlign w:val="center"/>
            <w:hideMark/>
          </w:tcPr>
          <w:p w:rsidR="000377D8" w:rsidRPr="001C376F" w:rsidRDefault="000377D8" w:rsidP="000377D8">
            <w:pPr>
              <w:jc w:val="center"/>
              <w:rPr>
                <w:sz w:val="22"/>
                <w:szCs w:val="22"/>
              </w:rPr>
            </w:pPr>
            <w:r w:rsidRPr="001C376F">
              <w:rPr>
                <w:sz w:val="22"/>
                <w:szCs w:val="22"/>
              </w:rPr>
              <w:t>2</w:t>
            </w:r>
          </w:p>
        </w:tc>
        <w:tc>
          <w:tcPr>
            <w:tcW w:w="2548" w:type="dxa"/>
            <w:tcBorders>
              <w:top w:val="nil"/>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Наклейка информационная ПАО "ВЫМПЕЛКОМ" 400х300мм</w:t>
            </w:r>
          </w:p>
        </w:tc>
        <w:tc>
          <w:tcPr>
            <w:tcW w:w="4208" w:type="dxa"/>
            <w:tcBorders>
              <w:top w:val="nil"/>
              <w:left w:val="nil"/>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3в  (ПАО "ВЫМПЕЛКОМ")</w:t>
            </w:r>
            <w:r w:rsidRPr="000377D8">
              <w:rPr>
                <w:color w:val="000000"/>
                <w:sz w:val="22"/>
                <w:szCs w:val="22"/>
              </w:rPr>
              <w:b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0377D8" w:rsidRPr="001C376F" w:rsidRDefault="000377D8" w:rsidP="000377D8">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105,47  </w:t>
            </w:r>
          </w:p>
        </w:tc>
        <w:tc>
          <w:tcPr>
            <w:tcW w:w="1559"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124,45  </w:t>
            </w:r>
          </w:p>
        </w:tc>
        <w:tc>
          <w:tcPr>
            <w:tcW w:w="1349"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r>
      <w:tr w:rsidR="000377D8" w:rsidRPr="001C376F" w:rsidTr="000377D8">
        <w:trPr>
          <w:trHeight w:val="600"/>
        </w:trPr>
        <w:tc>
          <w:tcPr>
            <w:tcW w:w="576" w:type="dxa"/>
            <w:tcBorders>
              <w:top w:val="nil"/>
              <w:left w:val="single" w:sz="8" w:space="0" w:color="auto"/>
              <w:bottom w:val="single" w:sz="4" w:space="0" w:color="auto"/>
              <w:right w:val="nil"/>
            </w:tcBorders>
            <w:shd w:val="clear" w:color="auto" w:fill="auto"/>
            <w:vAlign w:val="center"/>
            <w:hideMark/>
          </w:tcPr>
          <w:p w:rsidR="000377D8" w:rsidRPr="001C376F" w:rsidRDefault="000377D8" w:rsidP="000377D8">
            <w:pPr>
              <w:jc w:val="center"/>
              <w:rPr>
                <w:sz w:val="22"/>
                <w:szCs w:val="22"/>
              </w:rPr>
            </w:pPr>
            <w:r w:rsidRPr="001C376F">
              <w:rPr>
                <w:sz w:val="22"/>
                <w:szCs w:val="22"/>
              </w:rPr>
              <w:t>3</w:t>
            </w:r>
          </w:p>
        </w:tc>
        <w:tc>
          <w:tcPr>
            <w:tcW w:w="2548" w:type="dxa"/>
            <w:tcBorders>
              <w:top w:val="nil"/>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Наклейка информационная ПАО "МТС" 400х300мм</w:t>
            </w:r>
          </w:p>
        </w:tc>
        <w:tc>
          <w:tcPr>
            <w:tcW w:w="4208" w:type="dxa"/>
            <w:tcBorders>
              <w:top w:val="nil"/>
              <w:left w:val="nil"/>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3г (ПАО " МТС")</w:t>
            </w:r>
            <w:r w:rsidRPr="000377D8">
              <w:rPr>
                <w:color w:val="000000"/>
                <w:sz w:val="22"/>
                <w:szCs w:val="22"/>
              </w:rPr>
              <w:b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0377D8" w:rsidRPr="001C376F" w:rsidRDefault="000377D8" w:rsidP="000377D8">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105,47  </w:t>
            </w:r>
          </w:p>
        </w:tc>
        <w:tc>
          <w:tcPr>
            <w:tcW w:w="1559"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124,45  </w:t>
            </w:r>
          </w:p>
        </w:tc>
        <w:tc>
          <w:tcPr>
            <w:tcW w:w="1349"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r>
      <w:tr w:rsidR="000377D8" w:rsidRPr="001C376F" w:rsidTr="00280CA5">
        <w:trPr>
          <w:trHeight w:val="600"/>
        </w:trPr>
        <w:tc>
          <w:tcPr>
            <w:tcW w:w="576" w:type="dxa"/>
            <w:tcBorders>
              <w:top w:val="nil"/>
              <w:left w:val="single" w:sz="8" w:space="0" w:color="auto"/>
              <w:bottom w:val="single" w:sz="4" w:space="0" w:color="auto"/>
              <w:right w:val="nil"/>
            </w:tcBorders>
            <w:shd w:val="clear" w:color="auto" w:fill="auto"/>
            <w:vAlign w:val="center"/>
            <w:hideMark/>
          </w:tcPr>
          <w:p w:rsidR="000377D8" w:rsidRPr="001C376F" w:rsidRDefault="000377D8" w:rsidP="000377D8">
            <w:pPr>
              <w:jc w:val="center"/>
              <w:rPr>
                <w:sz w:val="22"/>
                <w:szCs w:val="22"/>
              </w:rPr>
            </w:pPr>
            <w:r w:rsidRPr="001C376F">
              <w:rPr>
                <w:sz w:val="22"/>
                <w:szCs w:val="22"/>
              </w:rPr>
              <w:t>4</w:t>
            </w:r>
          </w:p>
        </w:tc>
        <w:tc>
          <w:tcPr>
            <w:tcW w:w="2548" w:type="dxa"/>
            <w:tcBorders>
              <w:top w:val="nil"/>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Плакат информационный предупредительный</w:t>
            </w:r>
          </w:p>
        </w:tc>
        <w:tc>
          <w:tcPr>
            <w:tcW w:w="4208" w:type="dxa"/>
            <w:tcBorders>
              <w:top w:val="nil"/>
              <w:left w:val="nil"/>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 xml:space="preserve">Информационный плакат предназначен для охранно-предупредительной работы обозначения линии связи: комплектуется столбиком и табличкой. Таблички изготавливаются из листа ст.3 толщиной 1,5мм, с нанесением согласованного эскиза прямой печатью, методом шелкографии, порошковым полимерным покрытием,  согласно ГОСТ 9.410–88. Чернила наносятся с добавлением свето и термостабилизаторов. Табличка обработана и окрашена с двух сторон. Углы закруглены, торцы обработаны и покрашены также как поверхность таблички. В центре таблички подготовлены 2 отверстия (d= 6 мм, расположенные на расстоянии 90 мм от центра таблички по вертикали), для надежного крепления таблички. Размер таблички: высота 300мм, ширина 400мм. </w:t>
            </w:r>
            <w:r w:rsidRPr="000377D8">
              <w:rPr>
                <w:color w:val="000000"/>
                <w:sz w:val="22"/>
                <w:szCs w:val="22"/>
              </w:rPr>
              <w:br/>
              <w:t xml:space="preserve">Столбик информационного плаката изготавливается из полиэтиленовой трубы чистого белого цвета с вертикальной разметкой черного цвета. Труба  ПЭ80 SDR 17 по ГОСТ 18599-2001, марки ПНД 273-83, либо 6948С, либо аналога, соответствующих ГОСТ ПНД 16338-85. Высота столбика  2000мм, в сечении представляет собой трубу наружным диаметром 83х4,0мм. Верхняя часть столбика сплющена на длину 300 мм  для крепления односторонней таблички. Имеется место для крепления анкера для антивандальной установки столбика. Имеются надписи КАБЕЛЬ/НЕ КОПАТЬ, обозначающие назначение столбика, закрытые акриловым скотчем. </w:t>
            </w:r>
            <w:r w:rsidRPr="000377D8">
              <w:rPr>
                <w:color w:val="000000"/>
                <w:sz w:val="22"/>
                <w:szCs w:val="22"/>
              </w:rPr>
              <w:br/>
              <w:t xml:space="preserve">Каждый информационный плакат комплектуется: </w:t>
            </w:r>
            <w:r w:rsidRPr="000377D8">
              <w:rPr>
                <w:color w:val="000000"/>
                <w:sz w:val="22"/>
                <w:szCs w:val="22"/>
              </w:rPr>
              <w:br/>
              <w:t>- Элементами крепления таблички: метизная продукция – болт д.6мм с контргайкой и шайбой  в количестве – 2шт.</w:t>
            </w:r>
            <w:r w:rsidRPr="000377D8">
              <w:rPr>
                <w:color w:val="000000"/>
                <w:sz w:val="22"/>
                <w:szCs w:val="22"/>
              </w:rPr>
              <w:br/>
              <w:t xml:space="preserve">- Анкерным устройством – композитной арматурой D10-14мм L330мм в количестве – 1шт. </w:t>
            </w:r>
            <w:r w:rsidRPr="000377D8">
              <w:rPr>
                <w:color w:val="000000"/>
                <w:sz w:val="22"/>
                <w:szCs w:val="22"/>
              </w:rPr>
              <w:br/>
              <w:t>Гарантийный срок составляет не менее 60 месяцев. Эскиз таблички и столбика прилагаются.</w:t>
            </w:r>
            <w:r w:rsidRPr="000377D8">
              <w:rPr>
                <w:b/>
                <w:bCs/>
                <w:color w:val="000000"/>
                <w:sz w:val="22"/>
                <w:szCs w:val="22"/>
              </w:rPr>
              <w:t xml:space="preserve"> (Приложение № 3а - макет таблички ПАО "Башинформсвязь"; Приложение № 3б - эскиз столбика информационного плаката)</w:t>
            </w:r>
            <w:r w:rsidRPr="000377D8">
              <w:rPr>
                <w:color w:val="000000"/>
                <w:sz w:val="22"/>
                <w:szCs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0377D8" w:rsidRPr="001C376F" w:rsidRDefault="000377D8" w:rsidP="000377D8">
            <w:pPr>
              <w:jc w:val="center"/>
              <w:rPr>
                <w:color w:val="000000"/>
                <w:sz w:val="22"/>
                <w:szCs w:val="22"/>
              </w:rPr>
            </w:pPr>
            <w:r>
              <w:rPr>
                <w:color w:val="000000"/>
                <w:sz w:val="22"/>
                <w:szCs w:val="22"/>
              </w:rPr>
              <w:t>комплект</w:t>
            </w:r>
          </w:p>
        </w:tc>
        <w:tc>
          <w:tcPr>
            <w:tcW w:w="1418"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786,00  </w:t>
            </w:r>
          </w:p>
        </w:tc>
        <w:tc>
          <w:tcPr>
            <w:tcW w:w="1559"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927,48  </w:t>
            </w:r>
          </w:p>
        </w:tc>
        <w:tc>
          <w:tcPr>
            <w:tcW w:w="1349"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r>
      <w:tr w:rsidR="000377D8" w:rsidRPr="001C376F" w:rsidTr="00280CA5">
        <w:trPr>
          <w:trHeight w:val="510"/>
        </w:trPr>
        <w:tc>
          <w:tcPr>
            <w:tcW w:w="576" w:type="dxa"/>
            <w:tcBorders>
              <w:top w:val="nil"/>
              <w:left w:val="single" w:sz="8" w:space="0" w:color="auto"/>
              <w:bottom w:val="single" w:sz="4" w:space="0" w:color="auto"/>
              <w:right w:val="nil"/>
            </w:tcBorders>
            <w:shd w:val="clear" w:color="auto" w:fill="auto"/>
            <w:vAlign w:val="center"/>
            <w:hideMark/>
          </w:tcPr>
          <w:p w:rsidR="000377D8" w:rsidRPr="001C376F" w:rsidRDefault="000377D8" w:rsidP="000377D8">
            <w:pPr>
              <w:jc w:val="center"/>
              <w:rPr>
                <w:sz w:val="22"/>
                <w:szCs w:val="22"/>
              </w:rPr>
            </w:pPr>
            <w:r w:rsidRPr="001C376F">
              <w:rPr>
                <w:sz w:val="22"/>
                <w:szCs w:val="22"/>
              </w:rPr>
              <w:t>5</w:t>
            </w:r>
          </w:p>
        </w:tc>
        <w:tc>
          <w:tcPr>
            <w:tcW w:w="2548" w:type="dxa"/>
            <w:tcBorders>
              <w:top w:val="nil"/>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Табличка информационная</w:t>
            </w:r>
          </w:p>
        </w:tc>
        <w:tc>
          <w:tcPr>
            <w:tcW w:w="4208" w:type="dxa"/>
            <w:tcBorders>
              <w:top w:val="nil"/>
              <w:left w:val="single" w:sz="4" w:space="0" w:color="auto"/>
              <w:bottom w:val="single" w:sz="4" w:space="0" w:color="auto"/>
              <w:right w:val="single" w:sz="4" w:space="0" w:color="auto"/>
            </w:tcBorders>
            <w:shd w:val="clear" w:color="auto" w:fill="auto"/>
          </w:tcPr>
          <w:p w:rsidR="000377D8" w:rsidRPr="000377D8" w:rsidRDefault="000377D8" w:rsidP="000377D8">
            <w:pPr>
              <w:rPr>
                <w:color w:val="000000"/>
                <w:sz w:val="22"/>
                <w:szCs w:val="22"/>
              </w:rPr>
            </w:pPr>
            <w:r w:rsidRPr="000377D8">
              <w:rPr>
                <w:color w:val="000000"/>
                <w:sz w:val="22"/>
                <w:szCs w:val="22"/>
              </w:rPr>
              <w:t>Таблички изготавливаются из листа ст.3 толщиной 1,5мм, с нанесением согласованного эскиза прямой печатью, методом шелкографии, порошковым полимерным покрытием,  согласно ГОСТ 9.410–88. Чернила наносятся с добавлением свето и термостабилизаторов. Табличка обработана и окрашена с двух сторон. Углы закруглены, торцы обработаны и покрашены также как поверхность таблички. Размер таблички: высота 300мм, ширина 400мм ( без отверстий).</w:t>
            </w:r>
            <w:r w:rsidRPr="000377D8">
              <w:rPr>
                <w:color w:val="000000"/>
                <w:sz w:val="22"/>
                <w:szCs w:val="22"/>
              </w:rPr>
              <w:br/>
              <w:t xml:space="preserve"> Элементы крепления таблички:  болт д.25*6 мм с контргайкой и шайбой  в количестве – 2шт. (поставляются вместе с табличкой).</w:t>
            </w:r>
            <w:r w:rsidRPr="000377D8">
              <w:rPr>
                <w:color w:val="000000"/>
                <w:sz w:val="22"/>
                <w:szCs w:val="22"/>
              </w:rPr>
              <w:br/>
              <w:t xml:space="preserve">Гарантийный срок составляет не менее 60 месяцев. Эскиз таблички прилагается. </w:t>
            </w:r>
            <w:r w:rsidRPr="000377D8">
              <w:rPr>
                <w:b/>
                <w:bCs/>
                <w:color w:val="000000"/>
                <w:sz w:val="22"/>
                <w:szCs w:val="22"/>
              </w:rPr>
              <w:t>(Приложение № 3а – макет ПАО "Башинформсвязь")</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0377D8" w:rsidRPr="001C376F" w:rsidRDefault="000377D8" w:rsidP="000377D8">
            <w:pPr>
              <w:jc w:val="center"/>
              <w:rPr>
                <w:color w:val="000000"/>
                <w:sz w:val="22"/>
                <w:szCs w:val="22"/>
              </w:rPr>
            </w:pPr>
            <w:r>
              <w:rPr>
                <w:color w:val="000000"/>
                <w:sz w:val="22"/>
                <w:szCs w:val="22"/>
              </w:rPr>
              <w:t>комплект</w:t>
            </w:r>
          </w:p>
        </w:tc>
        <w:tc>
          <w:tcPr>
            <w:tcW w:w="1418"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331,50  </w:t>
            </w:r>
          </w:p>
        </w:tc>
        <w:tc>
          <w:tcPr>
            <w:tcW w:w="1559" w:type="dxa"/>
            <w:tcBorders>
              <w:top w:val="nil"/>
              <w:left w:val="nil"/>
              <w:bottom w:val="single" w:sz="4" w:space="0" w:color="auto"/>
              <w:right w:val="single" w:sz="4" w:space="0" w:color="auto"/>
            </w:tcBorders>
            <w:shd w:val="clear" w:color="auto" w:fill="auto"/>
          </w:tcPr>
          <w:p w:rsidR="000377D8" w:rsidRPr="000377D8" w:rsidRDefault="000377D8" w:rsidP="000377D8">
            <w:pPr>
              <w:jc w:val="center"/>
              <w:rPr>
                <w:color w:val="000000"/>
              </w:rPr>
            </w:pPr>
            <w:r w:rsidRPr="000377D8">
              <w:rPr>
                <w:color w:val="000000"/>
              </w:rPr>
              <w:t xml:space="preserve">391,17  </w:t>
            </w:r>
          </w:p>
        </w:tc>
        <w:tc>
          <w:tcPr>
            <w:tcW w:w="1349"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0377D8" w:rsidRPr="001C376F" w:rsidRDefault="000377D8" w:rsidP="000377D8">
            <w:pPr>
              <w:rPr>
                <w:b/>
                <w:bCs/>
                <w:sz w:val="22"/>
                <w:szCs w:val="22"/>
              </w:rPr>
            </w:pPr>
            <w:r w:rsidRPr="001C376F">
              <w:rPr>
                <w:b/>
                <w:bCs/>
                <w:sz w:val="22"/>
                <w:szCs w:val="22"/>
              </w:rPr>
              <w:t> </w:t>
            </w:r>
          </w:p>
        </w:tc>
      </w:tr>
      <w:tr w:rsidR="00697B84" w:rsidRPr="001C376F" w:rsidTr="000377D8">
        <w:trPr>
          <w:trHeight w:val="375"/>
        </w:trPr>
        <w:tc>
          <w:tcPr>
            <w:tcW w:w="576" w:type="dxa"/>
            <w:tcBorders>
              <w:top w:val="nil"/>
              <w:left w:val="single" w:sz="8" w:space="0" w:color="auto"/>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2548"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4208"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101"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697B84" w:rsidRPr="001C376F" w:rsidRDefault="00697B84" w:rsidP="00697B84">
            <w:pPr>
              <w:jc w:val="right"/>
              <w:rPr>
                <w:sz w:val="22"/>
                <w:szCs w:val="22"/>
              </w:rPr>
            </w:pPr>
            <w:r w:rsidRPr="001C376F">
              <w:rPr>
                <w:sz w:val="22"/>
                <w:szCs w:val="22"/>
              </w:rPr>
              <w:t> </w:t>
            </w:r>
          </w:p>
        </w:tc>
        <w:tc>
          <w:tcPr>
            <w:tcW w:w="1559"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jc w:val="right"/>
              <w:rPr>
                <w:b/>
                <w:bCs/>
                <w:sz w:val="22"/>
                <w:szCs w:val="22"/>
              </w:rPr>
            </w:pPr>
            <w:r w:rsidRPr="001C376F">
              <w:rPr>
                <w:b/>
                <w:bCs/>
                <w:sz w:val="22"/>
                <w:szCs w:val="22"/>
              </w:rPr>
              <w:t> </w:t>
            </w:r>
          </w:p>
        </w:tc>
        <w:tc>
          <w:tcPr>
            <w:tcW w:w="1349"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701"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c>
          <w:tcPr>
            <w:tcW w:w="850" w:type="dxa"/>
            <w:tcBorders>
              <w:top w:val="nil"/>
              <w:left w:val="nil"/>
              <w:bottom w:val="nil"/>
              <w:right w:val="single" w:sz="8"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r>
      <w:tr w:rsidR="00697B84" w:rsidRPr="001C376F" w:rsidTr="000377D8">
        <w:trPr>
          <w:trHeight w:val="315"/>
        </w:trPr>
        <w:tc>
          <w:tcPr>
            <w:tcW w:w="15310"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697B84" w:rsidRPr="001C376F" w:rsidRDefault="00697B84" w:rsidP="00177B6D">
            <w:pPr>
              <w:rPr>
                <w:sz w:val="22"/>
                <w:szCs w:val="22"/>
              </w:rPr>
            </w:pPr>
            <w:r w:rsidRPr="001C376F">
              <w:rPr>
                <w:sz w:val="22"/>
                <w:szCs w:val="22"/>
              </w:rPr>
              <w:t xml:space="preserve">Предельная стоимость договора составляет  </w:t>
            </w:r>
            <w:r w:rsidR="00177B6D">
              <w:rPr>
                <w:iCs/>
                <w:sz w:val="22"/>
                <w:szCs w:val="22"/>
              </w:rPr>
              <w:t>1 288 768,21</w:t>
            </w:r>
            <w:r w:rsidR="001C376F" w:rsidRPr="001C376F">
              <w:rPr>
                <w:iCs/>
                <w:sz w:val="22"/>
                <w:szCs w:val="22"/>
              </w:rPr>
              <w:t xml:space="preserve"> рубля, в том числе сумма НДС (18%) </w:t>
            </w:r>
            <w:r w:rsidR="00177B6D">
              <w:rPr>
                <w:iCs/>
                <w:sz w:val="22"/>
                <w:szCs w:val="22"/>
              </w:rPr>
              <w:t>196 591,76</w:t>
            </w:r>
            <w:r w:rsidR="001C376F" w:rsidRPr="001C376F">
              <w:rPr>
                <w:iCs/>
                <w:sz w:val="22"/>
                <w:szCs w:val="22"/>
              </w:rPr>
              <w:t xml:space="preserve">  рублей.</w:t>
            </w:r>
          </w:p>
        </w:tc>
      </w:tr>
      <w:tr w:rsidR="00697B84" w:rsidRPr="001C376F" w:rsidTr="000377D8">
        <w:trPr>
          <w:trHeight w:val="675"/>
        </w:trPr>
        <w:tc>
          <w:tcPr>
            <w:tcW w:w="1531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177B6D">
            <w:pPr>
              <w:rPr>
                <w:sz w:val="22"/>
                <w:szCs w:val="22"/>
              </w:rPr>
            </w:pPr>
            <w:r w:rsidRPr="00832C1E">
              <w:rPr>
                <w:b/>
                <w:sz w:val="22"/>
                <w:szCs w:val="22"/>
              </w:rPr>
              <w:t>Срок поставки:</w:t>
            </w:r>
            <w:r w:rsidRPr="001C376F">
              <w:rPr>
                <w:sz w:val="22"/>
                <w:szCs w:val="22"/>
              </w:rPr>
              <w:t xml:space="preserve"> Срок поставки товара в полном объеме устанавливается в согласованном Сторонами Заказе, но не может превышать </w:t>
            </w:r>
            <w:r w:rsidR="00177B6D">
              <w:rPr>
                <w:sz w:val="22"/>
                <w:szCs w:val="22"/>
              </w:rPr>
              <w:t>30</w:t>
            </w:r>
            <w:r w:rsidRPr="001C376F">
              <w:rPr>
                <w:sz w:val="22"/>
                <w:szCs w:val="22"/>
              </w:rPr>
              <w:t xml:space="preserve"> </w:t>
            </w:r>
            <w:r w:rsidR="00AF7DBE" w:rsidRPr="001C376F">
              <w:rPr>
                <w:sz w:val="22"/>
                <w:szCs w:val="22"/>
              </w:rPr>
              <w:t>(</w:t>
            </w:r>
            <w:r w:rsidR="00177B6D">
              <w:rPr>
                <w:sz w:val="22"/>
                <w:szCs w:val="22"/>
              </w:rPr>
              <w:t>тридцать</w:t>
            </w:r>
            <w:r w:rsidR="00AF7DBE" w:rsidRPr="001C376F">
              <w:rPr>
                <w:sz w:val="22"/>
                <w:szCs w:val="22"/>
              </w:rPr>
              <w:t xml:space="preserve">) </w:t>
            </w:r>
            <w:r w:rsidRPr="001C376F">
              <w:rPr>
                <w:sz w:val="22"/>
                <w:szCs w:val="22"/>
              </w:rPr>
              <w:t>календарных дней с даты подписания сторонами Заказа</w:t>
            </w:r>
          </w:p>
        </w:tc>
      </w:tr>
      <w:tr w:rsidR="00697B84" w:rsidRPr="001C376F" w:rsidTr="000377D8">
        <w:trPr>
          <w:trHeight w:val="315"/>
        </w:trPr>
        <w:tc>
          <w:tcPr>
            <w:tcW w:w="1531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B84" w:rsidRPr="001C376F" w:rsidRDefault="00697B84" w:rsidP="00951D8E">
            <w:pPr>
              <w:rPr>
                <w:color w:val="000000"/>
                <w:sz w:val="22"/>
                <w:szCs w:val="22"/>
              </w:rPr>
            </w:pPr>
            <w:r w:rsidRPr="00951D8E">
              <w:rPr>
                <w:color w:val="000000"/>
                <w:sz w:val="22"/>
                <w:szCs w:val="22"/>
              </w:rPr>
              <w:t xml:space="preserve">Гарантийный срок на поставляемый товар не менее </w:t>
            </w:r>
            <w:r w:rsidR="00951D8E" w:rsidRPr="00951D8E">
              <w:rPr>
                <w:color w:val="000000"/>
                <w:sz w:val="22"/>
                <w:szCs w:val="22"/>
              </w:rPr>
              <w:t>60</w:t>
            </w:r>
            <w:r w:rsidRPr="00951D8E">
              <w:rPr>
                <w:color w:val="000000"/>
                <w:sz w:val="22"/>
                <w:szCs w:val="22"/>
              </w:rPr>
              <w:t xml:space="preserve"> месяцев</w:t>
            </w:r>
          </w:p>
        </w:tc>
      </w:tr>
      <w:tr w:rsidR="007446A1" w:rsidRPr="001C376F" w:rsidTr="000377D8">
        <w:trPr>
          <w:trHeight w:val="315"/>
        </w:trPr>
        <w:tc>
          <w:tcPr>
            <w:tcW w:w="1531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446A1" w:rsidRPr="001C376F" w:rsidRDefault="007446A1" w:rsidP="00697B84">
            <w:pPr>
              <w:rPr>
                <w:color w:val="000000"/>
                <w:sz w:val="22"/>
                <w:szCs w:val="22"/>
              </w:rPr>
            </w:pPr>
            <w:r w:rsidRPr="001C376F">
              <w:rPr>
                <w:sz w:val="22"/>
                <w:szCs w:val="22"/>
              </w:rPr>
              <w:t>Объем закупаемого товара может быть изменен не более, чем на 20 % без изменения стоимости единицы товара</w:t>
            </w:r>
          </w:p>
        </w:tc>
      </w:tr>
      <w:tr w:rsidR="00697B84" w:rsidRPr="001C376F" w:rsidTr="000377D8">
        <w:trPr>
          <w:trHeight w:val="645"/>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Условия поставки товара</w:t>
            </w:r>
          </w:p>
        </w:tc>
        <w:tc>
          <w:tcPr>
            <w:tcW w:w="121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697B84" w:rsidRPr="001C376F" w:rsidTr="000377D8">
        <w:trPr>
          <w:trHeight w:val="39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Место поставки товара:</w:t>
            </w:r>
          </w:p>
        </w:tc>
        <w:tc>
          <w:tcPr>
            <w:tcW w:w="121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1C376F" w:rsidP="00697B84">
            <w:pPr>
              <w:rPr>
                <w:sz w:val="22"/>
                <w:szCs w:val="22"/>
              </w:rPr>
            </w:pPr>
            <w:r>
              <w:rPr>
                <w:sz w:val="22"/>
                <w:szCs w:val="22"/>
              </w:rPr>
              <w:t>Республика Башкорт</w:t>
            </w:r>
            <w:r w:rsidR="007446A1">
              <w:rPr>
                <w:sz w:val="22"/>
                <w:szCs w:val="22"/>
              </w:rPr>
              <w:t>остан, г. Уфа Каспийская, д. 14</w:t>
            </w:r>
            <w:r>
              <w:rPr>
                <w:sz w:val="22"/>
                <w:szCs w:val="22"/>
              </w:rPr>
              <w:t xml:space="preserve"> </w:t>
            </w:r>
          </w:p>
        </w:tc>
      </w:tr>
      <w:tr w:rsidR="007446A1" w:rsidRPr="001C376F" w:rsidTr="000377D8">
        <w:trPr>
          <w:trHeight w:val="315"/>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46A1" w:rsidRPr="00832C1E" w:rsidRDefault="007446A1" w:rsidP="00832C1E">
            <w:pPr>
              <w:rPr>
                <w:b/>
                <w:sz w:val="22"/>
                <w:szCs w:val="22"/>
              </w:rPr>
            </w:pPr>
            <w:r w:rsidRPr="00832C1E">
              <w:rPr>
                <w:b/>
                <w:sz w:val="22"/>
                <w:szCs w:val="22"/>
              </w:rPr>
              <w:t>Требования к документа</w:t>
            </w:r>
            <w:r w:rsidR="00832C1E" w:rsidRPr="00832C1E">
              <w:rPr>
                <w:b/>
                <w:sz w:val="22"/>
                <w:szCs w:val="22"/>
              </w:rPr>
              <w:t>м</w:t>
            </w:r>
            <w:r w:rsidR="00832C1E">
              <w:rPr>
                <w:b/>
                <w:sz w:val="22"/>
                <w:szCs w:val="22"/>
              </w:rPr>
              <w:t>:</w:t>
            </w:r>
          </w:p>
        </w:tc>
        <w:tc>
          <w:tcPr>
            <w:tcW w:w="12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46A1" w:rsidRPr="001C376F" w:rsidRDefault="007446A1" w:rsidP="007446A1">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697B84" w:rsidRPr="001C376F" w:rsidTr="000377D8">
        <w:trPr>
          <w:trHeight w:val="509"/>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Транспортировка товара</w:t>
            </w:r>
          </w:p>
        </w:tc>
        <w:tc>
          <w:tcPr>
            <w:tcW w:w="12186" w:type="dxa"/>
            <w:gridSpan w:val="7"/>
            <w:tcBorders>
              <w:top w:val="single" w:sz="4" w:space="0" w:color="auto"/>
              <w:left w:val="nil"/>
              <w:bottom w:val="single" w:sz="4" w:space="0" w:color="auto"/>
              <w:right w:val="single" w:sz="4" w:space="0" w:color="auto"/>
            </w:tcBorders>
            <w:shd w:val="clear" w:color="auto" w:fill="auto"/>
            <w:vAlign w:val="center"/>
            <w:hideMark/>
          </w:tcPr>
          <w:p w:rsidR="00697B84" w:rsidRPr="001C376F" w:rsidRDefault="00697B84" w:rsidP="00177B6D">
            <w:pPr>
              <w:rPr>
                <w:sz w:val="22"/>
                <w:szCs w:val="22"/>
              </w:rPr>
            </w:pPr>
            <w:r w:rsidRPr="001C376F">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1C376F">
      <w:pPr>
        <w:pStyle w:val="a7"/>
        <w:numPr>
          <w:ilvl w:val="0"/>
          <w:numId w:val="31"/>
        </w:numPr>
        <w:rPr>
          <w:b/>
          <w:i/>
        </w:rPr>
      </w:pPr>
      <w:r w:rsidRPr="001C376F">
        <w:rPr>
          <w:b/>
          <w:i/>
        </w:rPr>
        <w:t>Цена договора ___________________________</w:t>
      </w:r>
      <w:r w:rsidR="008F4A8E" w:rsidRPr="001C376F">
        <w:rPr>
          <w:b/>
          <w:i/>
        </w:rPr>
        <w:t xml:space="preserve"> руб. (с</w:t>
      </w:r>
      <w:r w:rsidRPr="001C376F">
        <w:rPr>
          <w:b/>
          <w:i/>
        </w:rPr>
        <w:t xml:space="preserve"> НДС 18% </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5A34A1" w:rsidRPr="00832C1E" w:rsidRDefault="005A34A1" w:rsidP="005A34A1">
      <w:pPr>
        <w:rPr>
          <w:rFonts w:eastAsia="MS Mincho"/>
          <w:lang w:val="x-none" w:eastAsia="x-none"/>
        </w:rPr>
      </w:pPr>
    </w:p>
    <w:p w:rsidR="003C7A7D" w:rsidRPr="00832C1E" w:rsidRDefault="003B5475" w:rsidP="00832C1E">
      <w:pPr>
        <w:pStyle w:val="a7"/>
        <w:numPr>
          <w:ilvl w:val="0"/>
          <w:numId w:val="34"/>
        </w:numPr>
        <w:tabs>
          <w:tab w:val="left" w:pos="567"/>
        </w:tabs>
        <w:ind w:left="426" w:right="-851" w:hanging="66"/>
        <w:jc w:val="both"/>
        <w:rPr>
          <w:color w:val="000000" w:themeColor="text1"/>
        </w:rPr>
      </w:pPr>
      <w:r>
        <w:rPr>
          <w:b/>
          <w:color w:val="000000" w:themeColor="text1"/>
        </w:rPr>
        <w:t>Н</w:t>
      </w:r>
      <w:r w:rsidR="003C7A7D" w:rsidRPr="00832C1E">
        <w:rPr>
          <w:b/>
          <w:color w:val="000000" w:themeColor="text1"/>
        </w:rPr>
        <w:t xml:space="preserve">аименование закупки: </w:t>
      </w:r>
      <w:r w:rsidR="003C7A7D" w:rsidRPr="00832C1E">
        <w:rPr>
          <w:color w:val="000000" w:themeColor="text1"/>
        </w:rPr>
        <w:t xml:space="preserve"> Открытый запрос котировок в электронной форме на право заключения договора, предметом которого является поставка </w:t>
      </w:r>
      <w:r w:rsidR="009E2082" w:rsidRPr="00951D8E">
        <w:t xml:space="preserve">плакатов </w:t>
      </w:r>
      <w:r w:rsidR="00177B6D" w:rsidRPr="00951D8E">
        <w:t>информационных</w:t>
      </w:r>
      <w:r w:rsidR="003C7A7D" w:rsidRPr="00832C1E">
        <w:rPr>
          <w:color w:val="000000" w:themeColor="text1"/>
        </w:rPr>
        <w:t>.</w:t>
      </w:r>
    </w:p>
    <w:p w:rsidR="003C7A7D" w:rsidRPr="00832C1E" w:rsidRDefault="003C7A7D" w:rsidP="00832C1E">
      <w:pPr>
        <w:pStyle w:val="a7"/>
        <w:numPr>
          <w:ilvl w:val="0"/>
          <w:numId w:val="34"/>
        </w:numPr>
        <w:tabs>
          <w:tab w:val="left" w:pos="567"/>
        </w:tabs>
        <w:ind w:left="426" w:right="-851" w:hanging="66"/>
        <w:jc w:val="both"/>
        <w:rPr>
          <w:lang w:eastAsia="en-US"/>
        </w:rPr>
      </w:pPr>
      <w:r w:rsidRPr="00832C1E">
        <w:rPr>
          <w:lang w:eastAsia="en-US"/>
        </w:rPr>
        <w:t>Поставщик обязуется на основании согласованных Сторонами Заказов передавать Покупателю Товар в собственность.</w:t>
      </w:r>
    </w:p>
    <w:p w:rsidR="003C7A7D" w:rsidRPr="00351F1A" w:rsidRDefault="003C7A7D" w:rsidP="00832C1E">
      <w:pPr>
        <w:pStyle w:val="a7"/>
        <w:numPr>
          <w:ilvl w:val="0"/>
          <w:numId w:val="34"/>
        </w:numPr>
        <w:tabs>
          <w:tab w:val="left" w:pos="567"/>
        </w:tabs>
        <w:ind w:left="426" w:right="-851" w:hanging="66"/>
        <w:jc w:val="both"/>
        <w:rPr>
          <w:lang w:eastAsia="en-US"/>
        </w:rPr>
      </w:pPr>
      <w:r w:rsidRPr="00832C1E">
        <w:rPr>
          <w:lang w:eastAsia="en-US"/>
        </w:rPr>
        <w:t>Товар должен соответствовать требованиям о качестве в момент передачи Товара и в течение гарантийного срока,</w:t>
      </w:r>
      <w:r w:rsidRPr="00461E15">
        <w:rPr>
          <w:lang w:eastAsia="en-US"/>
        </w:rPr>
        <w:t xml:space="preserve"> установленного в Заказе и (или) гарантийном талоне, передаваемом Покупателю вместе с Товаром, но не менее </w:t>
      </w:r>
      <w:r w:rsidR="00177B6D">
        <w:rPr>
          <w:lang w:eastAsia="en-US"/>
        </w:rPr>
        <w:t>60</w:t>
      </w:r>
      <w:r w:rsidRPr="00461E15">
        <w:rPr>
          <w:lang w:eastAsia="en-US"/>
        </w:rPr>
        <w:t xml:space="preserve"> месяцев с момента поставки.</w:t>
      </w:r>
    </w:p>
    <w:p w:rsidR="003C7A7D" w:rsidRPr="003B5475" w:rsidRDefault="003C7A7D" w:rsidP="00832C1E">
      <w:pPr>
        <w:pStyle w:val="a7"/>
        <w:numPr>
          <w:ilvl w:val="0"/>
          <w:numId w:val="34"/>
        </w:numPr>
        <w:tabs>
          <w:tab w:val="left" w:pos="567"/>
        </w:tabs>
        <w:ind w:left="426" w:right="-851" w:hanging="66"/>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Pr>
          <w:b/>
          <w:lang w:eastAsia="en-US"/>
        </w:rPr>
        <w:t xml:space="preserve"> </w:t>
      </w:r>
      <w:r w:rsidRPr="00351F1A">
        <w:rPr>
          <w:lang w:eastAsia="en-US"/>
        </w:rPr>
        <w:t xml:space="preserve">Срок доставки устанавливается </w:t>
      </w:r>
      <w:r>
        <w:rPr>
          <w:lang w:eastAsia="en-US"/>
        </w:rPr>
        <w:t xml:space="preserve">Заказом, но не может </w:t>
      </w:r>
      <w:r w:rsidRPr="00982722">
        <w:rPr>
          <w:lang w:eastAsia="en-US"/>
        </w:rPr>
        <w:t xml:space="preserve">превышать </w:t>
      </w:r>
      <w:r w:rsidR="00177B6D">
        <w:rPr>
          <w:lang w:eastAsia="en-US"/>
        </w:rPr>
        <w:t>30</w:t>
      </w:r>
      <w:r w:rsidRPr="00982722">
        <w:rPr>
          <w:lang w:eastAsia="en-US"/>
        </w:rPr>
        <w:t xml:space="preserve"> календарных</w:t>
      </w:r>
      <w:r w:rsidRPr="00351F1A">
        <w:rPr>
          <w:lang w:eastAsia="en-US"/>
        </w:rPr>
        <w:t xml:space="preserve"> дней, с момента подписания сторонами Заказа</w:t>
      </w:r>
      <w:r>
        <w:rPr>
          <w:lang w:eastAsia="en-US"/>
        </w:rPr>
        <w:t xml:space="preserve">. Срок действия договора: с момента его подписания </w:t>
      </w:r>
      <w:r>
        <w:t xml:space="preserve">до </w:t>
      </w:r>
      <w:r w:rsidRPr="00B27707">
        <w:t>«</w:t>
      </w:r>
      <w:r>
        <w:t>31</w:t>
      </w:r>
      <w:r w:rsidRPr="00B27707">
        <w:t>»</w:t>
      </w:r>
      <w:r>
        <w:t xml:space="preserve"> декабря </w:t>
      </w:r>
      <w:r w:rsidRPr="00B27707">
        <w:t xml:space="preserve"> 201</w:t>
      </w:r>
      <w:r>
        <w:t>7</w:t>
      </w:r>
      <w:r w:rsidRPr="00B27707">
        <w:t xml:space="preserve"> года</w:t>
      </w:r>
      <w:r>
        <w:t xml:space="preserve"> (включительно).</w:t>
      </w:r>
    </w:p>
    <w:p w:rsidR="003B5475" w:rsidRPr="004A3A0F" w:rsidRDefault="003B5475" w:rsidP="003B5475">
      <w:pPr>
        <w:pStyle w:val="a7"/>
        <w:tabs>
          <w:tab w:val="left" w:pos="567"/>
        </w:tabs>
        <w:ind w:left="426" w:right="-851"/>
        <w:jc w:val="both"/>
        <w:rPr>
          <w:b/>
          <w:lang w:eastAsia="en-US"/>
        </w:rPr>
      </w:pPr>
    </w:p>
    <w:p w:rsidR="003C7A7D" w:rsidRPr="00DD240F" w:rsidRDefault="003C7A7D" w:rsidP="00832C1E">
      <w:pPr>
        <w:pStyle w:val="a7"/>
        <w:numPr>
          <w:ilvl w:val="0"/>
          <w:numId w:val="34"/>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tbl>
      <w:tblPr>
        <w:tblW w:w="14467" w:type="dxa"/>
        <w:tblInd w:w="-10" w:type="dxa"/>
        <w:tblLook w:val="04A0" w:firstRow="1" w:lastRow="0" w:firstColumn="1" w:lastColumn="0" w:noHBand="0" w:noVBand="1"/>
      </w:tblPr>
      <w:tblGrid>
        <w:gridCol w:w="289"/>
        <w:gridCol w:w="242"/>
        <w:gridCol w:w="2624"/>
        <w:gridCol w:w="4066"/>
        <w:gridCol w:w="1101"/>
        <w:gridCol w:w="2173"/>
        <w:gridCol w:w="1843"/>
        <w:gridCol w:w="2129"/>
      </w:tblGrid>
      <w:tr w:rsidR="00A044DC" w:rsidRPr="00B535F2" w:rsidTr="00A044DC">
        <w:trPr>
          <w:trHeight w:val="2090"/>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 п/п</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Наименование товара</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Описание</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Ед. изм.</w:t>
            </w:r>
          </w:p>
        </w:tc>
        <w:tc>
          <w:tcPr>
            <w:tcW w:w="2173" w:type="dxa"/>
            <w:tcBorders>
              <w:top w:val="single" w:sz="4" w:space="0" w:color="auto"/>
              <w:left w:val="single" w:sz="4" w:space="0" w:color="auto"/>
              <w:bottom w:val="single" w:sz="4" w:space="0" w:color="auto"/>
              <w:right w:val="single" w:sz="4" w:space="0" w:color="auto"/>
            </w:tcBorders>
          </w:tcPr>
          <w:p w:rsidR="00A044DC" w:rsidRDefault="00A044DC" w:rsidP="00B535F2">
            <w:pPr>
              <w:jc w:val="center"/>
              <w:rPr>
                <w:b/>
                <w:bCs/>
                <w:sz w:val="22"/>
                <w:szCs w:val="22"/>
              </w:rPr>
            </w:pPr>
          </w:p>
          <w:p w:rsidR="00A044DC" w:rsidRDefault="00A044DC" w:rsidP="00B535F2">
            <w:pPr>
              <w:jc w:val="center"/>
              <w:rPr>
                <w:b/>
                <w:bCs/>
                <w:sz w:val="22"/>
                <w:szCs w:val="22"/>
              </w:rPr>
            </w:pPr>
          </w:p>
          <w:p w:rsidR="00A044DC" w:rsidRDefault="00A044DC" w:rsidP="00B535F2">
            <w:pPr>
              <w:jc w:val="center"/>
              <w:rPr>
                <w:b/>
                <w:bCs/>
                <w:sz w:val="22"/>
                <w:szCs w:val="22"/>
              </w:rPr>
            </w:pPr>
          </w:p>
          <w:p w:rsidR="00A044DC" w:rsidRPr="00B535F2" w:rsidRDefault="00A044DC" w:rsidP="00B535F2">
            <w:pPr>
              <w:jc w:val="center"/>
              <w:rPr>
                <w:b/>
                <w:bCs/>
                <w:sz w:val="22"/>
                <w:szCs w:val="22"/>
              </w:rPr>
            </w:pPr>
            <w:r w:rsidRPr="00A044DC">
              <w:rPr>
                <w:b/>
                <w:bCs/>
                <w:sz w:val="22"/>
                <w:szCs w:val="22"/>
              </w:rPr>
              <w:t>Мин</w:t>
            </w:r>
            <w:r>
              <w:rPr>
                <w:b/>
                <w:bCs/>
                <w:sz w:val="22"/>
                <w:szCs w:val="22"/>
              </w:rPr>
              <w:t xml:space="preserve">имальная </w:t>
            </w:r>
            <w:r w:rsidRPr="00A044DC">
              <w:rPr>
                <w:b/>
                <w:bCs/>
                <w:sz w:val="22"/>
                <w:szCs w:val="22"/>
              </w:rPr>
              <w:t xml:space="preserve"> партия заказа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 xml:space="preserve">Предельная цена за единицу </w:t>
            </w:r>
            <w:r>
              <w:rPr>
                <w:b/>
                <w:bCs/>
                <w:sz w:val="22"/>
                <w:szCs w:val="22"/>
              </w:rPr>
              <w:t>Товара</w:t>
            </w:r>
            <w:r w:rsidRPr="00B535F2">
              <w:rPr>
                <w:b/>
                <w:bCs/>
                <w:sz w:val="22"/>
                <w:szCs w:val="22"/>
              </w:rPr>
              <w:t xml:space="preserve"> без НДС,  рубли РФ</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Предельная цена за единицу Товара</w:t>
            </w:r>
            <w:r>
              <w:rPr>
                <w:b/>
                <w:bCs/>
                <w:sz w:val="22"/>
                <w:szCs w:val="22"/>
              </w:rPr>
              <w:t>,</w:t>
            </w:r>
            <w:r w:rsidRPr="00B535F2">
              <w:rPr>
                <w:b/>
                <w:bCs/>
                <w:sz w:val="22"/>
                <w:szCs w:val="22"/>
              </w:rPr>
              <w:t xml:space="preserve"> в том числе НДС (по ставке18 %), в рублях РФ</w:t>
            </w:r>
          </w:p>
        </w:tc>
      </w:tr>
      <w:tr w:rsidR="00A044DC" w:rsidRPr="00B535F2" w:rsidTr="00A044DC">
        <w:trPr>
          <w:trHeight w:val="28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1</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2</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3</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4</w:t>
            </w:r>
          </w:p>
        </w:tc>
        <w:tc>
          <w:tcPr>
            <w:tcW w:w="2173" w:type="dxa"/>
            <w:tcBorders>
              <w:top w:val="single" w:sz="4" w:space="0" w:color="auto"/>
              <w:left w:val="single" w:sz="4" w:space="0" w:color="auto"/>
              <w:bottom w:val="single" w:sz="4" w:space="0" w:color="auto"/>
              <w:right w:val="single" w:sz="4" w:space="0" w:color="auto"/>
            </w:tcBorders>
          </w:tcPr>
          <w:p w:rsidR="00A044DC" w:rsidRPr="00B535F2" w:rsidRDefault="00A044DC" w:rsidP="00B535F2">
            <w:pPr>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5</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B535F2">
            <w:pPr>
              <w:jc w:val="center"/>
              <w:rPr>
                <w:b/>
                <w:bCs/>
                <w:sz w:val="22"/>
                <w:szCs w:val="22"/>
              </w:rPr>
            </w:pPr>
            <w:r w:rsidRPr="00B535F2">
              <w:rPr>
                <w:b/>
                <w:bCs/>
                <w:sz w:val="22"/>
                <w:szCs w:val="22"/>
              </w:rPr>
              <w:t>6</w:t>
            </w:r>
          </w:p>
        </w:tc>
      </w:tr>
      <w:tr w:rsidR="00A044DC" w:rsidRPr="00832C1E" w:rsidTr="00A044DC">
        <w:trPr>
          <w:trHeight w:val="37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263539">
            <w:pPr>
              <w:jc w:val="center"/>
            </w:pPr>
            <w:r w:rsidRPr="00B535F2">
              <w:t>1</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Наклейка информационная ПАО "БАШИНФОРМСВЯЗЬ" 400х300мм</w:t>
            </w: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3а  (ПАО"Башинформсвязь")</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4DC" w:rsidRPr="001C376F" w:rsidRDefault="00A044DC" w:rsidP="00263539">
            <w:pPr>
              <w:jc w:val="center"/>
              <w:rPr>
                <w:color w:val="000000"/>
                <w:sz w:val="22"/>
                <w:szCs w:val="22"/>
              </w:rPr>
            </w:pPr>
            <w:r w:rsidRPr="001C376F">
              <w:rPr>
                <w:color w:val="000000"/>
                <w:sz w:val="22"/>
                <w:szCs w:val="22"/>
              </w:rPr>
              <w:t>шт</w:t>
            </w:r>
          </w:p>
        </w:tc>
        <w:tc>
          <w:tcPr>
            <w:tcW w:w="2173" w:type="dxa"/>
            <w:tcBorders>
              <w:top w:val="single" w:sz="4" w:space="0" w:color="auto"/>
              <w:left w:val="single" w:sz="4" w:space="0" w:color="auto"/>
              <w:bottom w:val="single" w:sz="4" w:space="0" w:color="auto"/>
              <w:right w:val="single" w:sz="4" w:space="0" w:color="auto"/>
            </w:tcBorders>
          </w:tcPr>
          <w:p w:rsidR="00A044DC" w:rsidRPr="000377D8" w:rsidRDefault="00A044DC" w:rsidP="00263539">
            <w:pPr>
              <w:jc w:val="center"/>
              <w:rPr>
                <w:color w:val="000000"/>
              </w:rPr>
            </w:pPr>
            <w:r>
              <w:rPr>
                <w:color w:val="000000"/>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105,47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124,45  </w:t>
            </w:r>
          </w:p>
        </w:tc>
      </w:tr>
      <w:tr w:rsidR="00A044DC" w:rsidRPr="00832C1E" w:rsidTr="00A044DC">
        <w:trPr>
          <w:trHeight w:val="37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263539">
            <w:pPr>
              <w:jc w:val="center"/>
            </w:pPr>
            <w:r w:rsidRPr="00B535F2">
              <w:t>2</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Наклейка информационная ПАО "ВЫМПЕЛКОМ" 400х300мм</w:t>
            </w: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3в  (ПАО "ВЫМПЕЛКОМ")</w:t>
            </w:r>
            <w:r w:rsidRPr="000377D8">
              <w:rPr>
                <w:color w:val="000000"/>
                <w:sz w:val="22"/>
                <w:szCs w:val="22"/>
              </w:rPr>
              <w:br/>
              <w:t xml:space="preserve">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4DC" w:rsidRPr="001C376F" w:rsidRDefault="00A044DC" w:rsidP="00263539">
            <w:pPr>
              <w:jc w:val="center"/>
              <w:rPr>
                <w:color w:val="000000"/>
                <w:sz w:val="22"/>
                <w:szCs w:val="22"/>
              </w:rPr>
            </w:pPr>
            <w:r w:rsidRPr="001C376F">
              <w:rPr>
                <w:color w:val="000000"/>
                <w:sz w:val="22"/>
                <w:szCs w:val="22"/>
              </w:rPr>
              <w:t>шт</w:t>
            </w:r>
          </w:p>
        </w:tc>
        <w:tc>
          <w:tcPr>
            <w:tcW w:w="2173" w:type="dxa"/>
            <w:tcBorders>
              <w:top w:val="single" w:sz="4" w:space="0" w:color="auto"/>
              <w:left w:val="single" w:sz="4" w:space="0" w:color="auto"/>
              <w:bottom w:val="single" w:sz="4" w:space="0" w:color="auto"/>
              <w:right w:val="single" w:sz="4" w:space="0" w:color="auto"/>
            </w:tcBorders>
          </w:tcPr>
          <w:p w:rsidR="00A044DC" w:rsidRPr="000377D8" w:rsidRDefault="00A044DC" w:rsidP="00263539">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105,47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124,45  </w:t>
            </w:r>
          </w:p>
        </w:tc>
      </w:tr>
      <w:tr w:rsidR="00A044DC" w:rsidRPr="00832C1E" w:rsidTr="00A044DC">
        <w:trPr>
          <w:trHeight w:val="510"/>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44DC" w:rsidRPr="00B535F2" w:rsidRDefault="00A044DC" w:rsidP="00263539">
            <w:pPr>
              <w:jc w:val="center"/>
            </w:pPr>
            <w:r w:rsidRPr="00B535F2">
              <w:t>3</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Наклейка информационная ПАО "МТС" 400х300мм</w:t>
            </w: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 xml:space="preserve">Требования: основа пленки полимерная самоклеящаяся, эластичная, толщиной не менее 70 мкм с постоянным клеевым слоем.   Предназначенная для применения в условиях УХЛ1 (ГОСТ 15150-69. Климатическое исполнение, категория размещения), т.е. атмосферо- и влагостойкая,  температура применения в диапазоне от-50 до +50 градусов. Срок эксплуатации не менее  5 лет.   Метод нанесения текста: трафаретная печать с применением водостойких чернил или защита текста ламинированием.    </w:t>
            </w:r>
            <w:r w:rsidRPr="000377D8">
              <w:rPr>
                <w:color w:val="000000"/>
                <w:sz w:val="22"/>
                <w:szCs w:val="22"/>
              </w:rPr>
              <w:br/>
              <w:t xml:space="preserve">Размер: высота 300мм, ширина 400мм.                                                                                                             </w:t>
            </w:r>
            <w:r w:rsidRPr="000377D8">
              <w:rPr>
                <w:b/>
                <w:bCs/>
                <w:color w:val="000000"/>
                <w:sz w:val="22"/>
                <w:szCs w:val="22"/>
              </w:rPr>
              <w:t>Макет наклеек см Приложение № 3г (ПАО " МТС")</w:t>
            </w:r>
            <w:r w:rsidRPr="000377D8">
              <w:rPr>
                <w:color w:val="000000"/>
                <w:sz w:val="22"/>
                <w:szCs w:val="22"/>
              </w:rPr>
              <w:br/>
              <w:t xml:space="preserve">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4DC" w:rsidRPr="001C376F" w:rsidRDefault="00A044DC" w:rsidP="00263539">
            <w:pPr>
              <w:jc w:val="center"/>
              <w:rPr>
                <w:color w:val="000000"/>
                <w:sz w:val="22"/>
                <w:szCs w:val="22"/>
              </w:rPr>
            </w:pPr>
            <w:r w:rsidRPr="001C376F">
              <w:rPr>
                <w:color w:val="000000"/>
                <w:sz w:val="22"/>
                <w:szCs w:val="22"/>
              </w:rPr>
              <w:t>шт</w:t>
            </w:r>
          </w:p>
        </w:tc>
        <w:tc>
          <w:tcPr>
            <w:tcW w:w="2173" w:type="dxa"/>
            <w:tcBorders>
              <w:top w:val="single" w:sz="4" w:space="0" w:color="auto"/>
              <w:left w:val="single" w:sz="4" w:space="0" w:color="auto"/>
              <w:bottom w:val="single" w:sz="4" w:space="0" w:color="auto"/>
              <w:right w:val="single" w:sz="4" w:space="0" w:color="auto"/>
            </w:tcBorders>
          </w:tcPr>
          <w:p w:rsidR="00A044DC" w:rsidRPr="000377D8" w:rsidRDefault="00A044DC" w:rsidP="00263539">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105,47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124,45  </w:t>
            </w:r>
          </w:p>
        </w:tc>
      </w:tr>
      <w:tr w:rsidR="00A044DC" w:rsidRPr="00832C1E" w:rsidTr="00A044DC">
        <w:trPr>
          <w:trHeight w:val="375"/>
        </w:trPr>
        <w:tc>
          <w:tcPr>
            <w:tcW w:w="531" w:type="dxa"/>
            <w:gridSpan w:val="2"/>
            <w:tcBorders>
              <w:top w:val="nil"/>
              <w:left w:val="single" w:sz="8" w:space="0" w:color="auto"/>
              <w:bottom w:val="single" w:sz="4" w:space="0" w:color="auto"/>
              <w:right w:val="nil"/>
            </w:tcBorders>
            <w:shd w:val="clear" w:color="auto" w:fill="auto"/>
            <w:vAlign w:val="center"/>
            <w:hideMark/>
          </w:tcPr>
          <w:p w:rsidR="00A044DC" w:rsidRPr="00B535F2" w:rsidRDefault="00A044DC" w:rsidP="00263539">
            <w:pPr>
              <w:jc w:val="center"/>
            </w:pPr>
            <w:r w:rsidRPr="00B535F2">
              <w:t>4</w:t>
            </w:r>
          </w:p>
        </w:tc>
        <w:tc>
          <w:tcPr>
            <w:tcW w:w="2624" w:type="dxa"/>
            <w:tcBorders>
              <w:top w:val="nil"/>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Плакат информационный предупредительный</w:t>
            </w:r>
          </w:p>
        </w:tc>
        <w:tc>
          <w:tcPr>
            <w:tcW w:w="4066" w:type="dxa"/>
            <w:tcBorders>
              <w:top w:val="single" w:sz="4" w:space="0" w:color="auto"/>
              <w:left w:val="nil"/>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 xml:space="preserve">Информационный плакат предназначен для охранно-предупредительной работы обозначения линии связи: комплектуется столбиком и табличкой. Таблички изготавливаются из листа ст.3 толщиной 1,5мм, с нанесением согласованного эскиза прямой печатью, методом шелкографии, порошковым полимерным покрытием,  согласно ГОСТ 9.410–88. Чернила наносятся с добавлением свето и термостабилизаторов. Табличка обработана и окрашена с двух сторон. Углы закруглены, торцы обработаны и покрашены также как поверхность таблички. В центре таблички подготовлены 2 отверстия (d= 6 мм, расположенные на расстоянии 90 мм от центра таблички по вертикали), для надежного крепления таблички. Размер таблички: высота 300мм, ширина 400мм. </w:t>
            </w:r>
            <w:r w:rsidRPr="000377D8">
              <w:rPr>
                <w:color w:val="000000"/>
                <w:sz w:val="22"/>
                <w:szCs w:val="22"/>
              </w:rPr>
              <w:br/>
              <w:t xml:space="preserve">Столбик информационного плаката изготавливается из полиэтиленовой трубы чистого белого цвета с вертикальной разметкой черного цвета. Труба  ПЭ80 SDR 17 по ГОСТ 18599-2001, марки ПНД 273-83, либо 6948С, либо аналога, соответствующих ГОСТ ПНД 16338-85. Высота столбика  2000мм, в сечении представляет собой трубу наружным диаметром 83х4,0мм. Верхняя часть столбика сплющена на длину 300 мм  для крепления односторонней таблички. Имеется место для крепления анкера для антивандальной установки столбика. Имеются надписи КАБЕЛЬ/НЕ КОПАТЬ, обозначающие назначение столбика, закрытые акриловым скотчем. </w:t>
            </w:r>
            <w:r w:rsidRPr="000377D8">
              <w:rPr>
                <w:color w:val="000000"/>
                <w:sz w:val="22"/>
                <w:szCs w:val="22"/>
              </w:rPr>
              <w:br/>
              <w:t xml:space="preserve">Каждый информационный плакат комплектуется: </w:t>
            </w:r>
            <w:r w:rsidRPr="000377D8">
              <w:rPr>
                <w:color w:val="000000"/>
                <w:sz w:val="22"/>
                <w:szCs w:val="22"/>
              </w:rPr>
              <w:br/>
              <w:t>- Элементами крепления таблички: метизная продукция – болт д.6мм с контргайкой и шайбой  в количестве – 2шт.</w:t>
            </w:r>
            <w:r w:rsidRPr="000377D8">
              <w:rPr>
                <w:color w:val="000000"/>
                <w:sz w:val="22"/>
                <w:szCs w:val="22"/>
              </w:rPr>
              <w:br/>
              <w:t xml:space="preserve">- Анкерным устройством – композитной арматурой D10-14мм L330мм в количестве – 1шт. </w:t>
            </w:r>
            <w:r w:rsidRPr="000377D8">
              <w:rPr>
                <w:color w:val="000000"/>
                <w:sz w:val="22"/>
                <w:szCs w:val="22"/>
              </w:rPr>
              <w:br/>
              <w:t>Гарантийный срок составляет не менее 60 месяцев. Эскиз таблички и столбика прилагаются.</w:t>
            </w:r>
            <w:r w:rsidRPr="000377D8">
              <w:rPr>
                <w:b/>
                <w:bCs/>
                <w:color w:val="000000"/>
                <w:sz w:val="22"/>
                <w:szCs w:val="22"/>
              </w:rPr>
              <w:t xml:space="preserve"> (Приложение № 3а - макет таблички ПАО "Башинформсвязь"; Приложение № 3б - эскиз столбика информационного плаката)</w:t>
            </w:r>
            <w:r w:rsidRPr="000377D8">
              <w:rPr>
                <w:color w:val="000000"/>
                <w:sz w:val="22"/>
                <w:szCs w:val="22"/>
              </w:rPr>
              <w:t xml:space="preserve">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4DC" w:rsidRPr="001C376F" w:rsidRDefault="00A044DC" w:rsidP="00263539">
            <w:pPr>
              <w:jc w:val="center"/>
              <w:rPr>
                <w:color w:val="000000"/>
                <w:sz w:val="22"/>
                <w:szCs w:val="22"/>
              </w:rPr>
            </w:pPr>
            <w:r>
              <w:rPr>
                <w:color w:val="000000"/>
                <w:sz w:val="22"/>
                <w:szCs w:val="22"/>
              </w:rPr>
              <w:t>комплект</w:t>
            </w:r>
          </w:p>
        </w:tc>
        <w:tc>
          <w:tcPr>
            <w:tcW w:w="2173" w:type="dxa"/>
            <w:tcBorders>
              <w:top w:val="single" w:sz="4" w:space="0" w:color="auto"/>
              <w:left w:val="single" w:sz="4" w:space="0" w:color="auto"/>
              <w:bottom w:val="single" w:sz="4" w:space="0" w:color="auto"/>
              <w:right w:val="single" w:sz="4" w:space="0" w:color="auto"/>
            </w:tcBorders>
          </w:tcPr>
          <w:p w:rsidR="00A044DC" w:rsidRPr="000377D8" w:rsidRDefault="00A044DC" w:rsidP="00263539">
            <w:pPr>
              <w:jc w:val="center"/>
              <w:rPr>
                <w:color w:val="000000"/>
              </w:rPr>
            </w:pPr>
            <w:r>
              <w:rPr>
                <w:color w:val="000000"/>
              </w:rPr>
              <w:t>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786,00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927,48  </w:t>
            </w:r>
          </w:p>
        </w:tc>
      </w:tr>
      <w:tr w:rsidR="00A044DC" w:rsidRPr="00832C1E" w:rsidTr="00A044DC">
        <w:trPr>
          <w:trHeight w:val="510"/>
        </w:trPr>
        <w:tc>
          <w:tcPr>
            <w:tcW w:w="531" w:type="dxa"/>
            <w:gridSpan w:val="2"/>
            <w:tcBorders>
              <w:top w:val="nil"/>
              <w:left w:val="single" w:sz="8" w:space="0" w:color="auto"/>
              <w:bottom w:val="single" w:sz="4" w:space="0" w:color="auto"/>
              <w:right w:val="nil"/>
            </w:tcBorders>
            <w:shd w:val="clear" w:color="auto" w:fill="auto"/>
            <w:vAlign w:val="center"/>
            <w:hideMark/>
          </w:tcPr>
          <w:p w:rsidR="00A044DC" w:rsidRPr="00B535F2" w:rsidRDefault="00A044DC" w:rsidP="00263539">
            <w:pPr>
              <w:jc w:val="center"/>
            </w:pPr>
            <w:r w:rsidRPr="00B535F2">
              <w:t>5</w:t>
            </w:r>
          </w:p>
        </w:tc>
        <w:tc>
          <w:tcPr>
            <w:tcW w:w="2624" w:type="dxa"/>
            <w:tcBorders>
              <w:top w:val="nil"/>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Табличка информационная</w:t>
            </w:r>
          </w:p>
        </w:tc>
        <w:tc>
          <w:tcPr>
            <w:tcW w:w="4066"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rPr>
                <w:color w:val="000000"/>
                <w:sz w:val="22"/>
                <w:szCs w:val="22"/>
              </w:rPr>
            </w:pPr>
            <w:r w:rsidRPr="000377D8">
              <w:rPr>
                <w:color w:val="000000"/>
                <w:sz w:val="22"/>
                <w:szCs w:val="22"/>
              </w:rPr>
              <w:t>Таблички изготавливаются из листа ст.3 толщиной 1,5мм, с нанесением согласованного эскиза прямой печатью, методом шелкографии, порошковым полимерным покрытием,  согласно ГОСТ 9.410–88. Чернила наносятся с добавлением свето и термостабилизаторов. Табличка обработана и окрашена с двух сторон. Углы закруглены, торцы обработаны и покрашены также как поверхность таблички. Размер таблички: высота 300мм, ширина 400мм ( без отверстий).</w:t>
            </w:r>
            <w:r w:rsidRPr="000377D8">
              <w:rPr>
                <w:color w:val="000000"/>
                <w:sz w:val="22"/>
                <w:szCs w:val="22"/>
              </w:rPr>
              <w:br/>
              <w:t xml:space="preserve"> Элементы крепления таблички:  болт д.25*6 мм с контргайкой и шайбой  в количестве – 2шт. (поставляются вместе с табличкой).</w:t>
            </w:r>
            <w:r w:rsidRPr="000377D8">
              <w:rPr>
                <w:color w:val="000000"/>
                <w:sz w:val="22"/>
                <w:szCs w:val="22"/>
              </w:rPr>
              <w:br/>
              <w:t xml:space="preserve">Гарантийный срок составляет не менее 60 месяцев. Эскиз таблички прилагается. </w:t>
            </w:r>
            <w:r w:rsidRPr="000377D8">
              <w:rPr>
                <w:b/>
                <w:bCs/>
                <w:color w:val="000000"/>
                <w:sz w:val="22"/>
                <w:szCs w:val="22"/>
              </w:rPr>
              <w:t>(Приложение № 3а – макет ПАО "Башинформсвязь")</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4DC" w:rsidRPr="001C376F" w:rsidRDefault="00A044DC" w:rsidP="00263539">
            <w:pPr>
              <w:jc w:val="center"/>
              <w:rPr>
                <w:color w:val="000000"/>
                <w:sz w:val="22"/>
                <w:szCs w:val="22"/>
              </w:rPr>
            </w:pPr>
            <w:r>
              <w:rPr>
                <w:color w:val="000000"/>
                <w:sz w:val="22"/>
                <w:szCs w:val="22"/>
              </w:rPr>
              <w:t>комплект</w:t>
            </w:r>
          </w:p>
        </w:tc>
        <w:tc>
          <w:tcPr>
            <w:tcW w:w="2173" w:type="dxa"/>
            <w:tcBorders>
              <w:top w:val="single" w:sz="4" w:space="0" w:color="auto"/>
              <w:left w:val="single" w:sz="4" w:space="0" w:color="auto"/>
              <w:bottom w:val="single" w:sz="4" w:space="0" w:color="auto"/>
              <w:right w:val="single" w:sz="4" w:space="0" w:color="auto"/>
            </w:tcBorders>
          </w:tcPr>
          <w:p w:rsidR="00A044DC" w:rsidRPr="000377D8" w:rsidRDefault="00A044DC" w:rsidP="00263539">
            <w:pPr>
              <w:jc w:val="center"/>
              <w:rPr>
                <w:color w:val="000000"/>
              </w:rPr>
            </w:pPr>
            <w:r>
              <w:rPr>
                <w:color w:val="000000"/>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331,50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044DC" w:rsidRPr="000377D8" w:rsidRDefault="00A044DC" w:rsidP="00263539">
            <w:pPr>
              <w:jc w:val="center"/>
              <w:rPr>
                <w:color w:val="000000"/>
              </w:rPr>
            </w:pPr>
            <w:r w:rsidRPr="000377D8">
              <w:rPr>
                <w:color w:val="000000"/>
              </w:rPr>
              <w:t xml:space="preserve">391,17  </w:t>
            </w:r>
          </w:p>
        </w:tc>
      </w:tr>
      <w:tr w:rsidR="00A044DC" w:rsidRPr="00B535F2" w:rsidTr="00A044DC">
        <w:trPr>
          <w:trHeight w:val="375"/>
        </w:trPr>
        <w:tc>
          <w:tcPr>
            <w:tcW w:w="531" w:type="dxa"/>
            <w:gridSpan w:val="2"/>
            <w:tcBorders>
              <w:top w:val="nil"/>
              <w:left w:val="single" w:sz="8" w:space="0" w:color="auto"/>
              <w:bottom w:val="single" w:sz="8" w:space="0" w:color="auto"/>
              <w:right w:val="nil"/>
            </w:tcBorders>
            <w:shd w:val="clear" w:color="auto" w:fill="auto"/>
            <w:vAlign w:val="center"/>
            <w:hideMark/>
          </w:tcPr>
          <w:p w:rsidR="00A044DC" w:rsidRPr="00B535F2" w:rsidRDefault="00A044DC" w:rsidP="00B535F2">
            <w:r w:rsidRPr="00B535F2">
              <w:t> </w:t>
            </w:r>
          </w:p>
        </w:tc>
        <w:tc>
          <w:tcPr>
            <w:tcW w:w="2624" w:type="dxa"/>
            <w:tcBorders>
              <w:top w:val="single" w:sz="4" w:space="0" w:color="auto"/>
              <w:left w:val="nil"/>
              <w:bottom w:val="single" w:sz="8" w:space="0" w:color="auto"/>
              <w:right w:val="nil"/>
            </w:tcBorders>
            <w:shd w:val="clear" w:color="auto" w:fill="auto"/>
            <w:vAlign w:val="center"/>
            <w:hideMark/>
          </w:tcPr>
          <w:p w:rsidR="00A044DC" w:rsidRPr="00B535F2" w:rsidRDefault="00A044DC" w:rsidP="00B535F2">
            <w:r w:rsidRPr="00B535F2">
              <w:t> </w:t>
            </w:r>
          </w:p>
        </w:tc>
        <w:tc>
          <w:tcPr>
            <w:tcW w:w="4066" w:type="dxa"/>
            <w:tcBorders>
              <w:top w:val="single" w:sz="4" w:space="0" w:color="auto"/>
              <w:left w:val="nil"/>
              <w:bottom w:val="single" w:sz="8" w:space="0" w:color="auto"/>
              <w:right w:val="nil"/>
            </w:tcBorders>
            <w:shd w:val="clear" w:color="auto" w:fill="auto"/>
            <w:vAlign w:val="center"/>
            <w:hideMark/>
          </w:tcPr>
          <w:p w:rsidR="00A044DC" w:rsidRPr="00B535F2" w:rsidRDefault="00A044DC" w:rsidP="00B535F2">
            <w:r w:rsidRPr="00B535F2">
              <w:t> </w:t>
            </w:r>
          </w:p>
        </w:tc>
        <w:tc>
          <w:tcPr>
            <w:tcW w:w="1101" w:type="dxa"/>
            <w:tcBorders>
              <w:top w:val="single" w:sz="4" w:space="0" w:color="auto"/>
              <w:left w:val="nil"/>
              <w:bottom w:val="single" w:sz="8" w:space="0" w:color="auto"/>
              <w:right w:val="nil"/>
            </w:tcBorders>
            <w:shd w:val="clear" w:color="auto" w:fill="auto"/>
            <w:vAlign w:val="center"/>
            <w:hideMark/>
          </w:tcPr>
          <w:p w:rsidR="00A044DC" w:rsidRPr="00B535F2" w:rsidRDefault="00A044DC" w:rsidP="00B535F2">
            <w:r w:rsidRPr="00B535F2">
              <w:t> </w:t>
            </w:r>
          </w:p>
        </w:tc>
        <w:tc>
          <w:tcPr>
            <w:tcW w:w="2173" w:type="dxa"/>
            <w:tcBorders>
              <w:top w:val="nil"/>
              <w:left w:val="single" w:sz="4" w:space="0" w:color="auto"/>
              <w:bottom w:val="single" w:sz="8" w:space="0" w:color="auto"/>
              <w:right w:val="single" w:sz="4" w:space="0" w:color="auto"/>
            </w:tcBorders>
          </w:tcPr>
          <w:p w:rsidR="00A044DC" w:rsidRPr="00B535F2" w:rsidRDefault="00A044DC" w:rsidP="00B535F2">
            <w:pPr>
              <w:jc w:val="right"/>
            </w:pPr>
          </w:p>
        </w:tc>
        <w:tc>
          <w:tcPr>
            <w:tcW w:w="1843" w:type="dxa"/>
            <w:tcBorders>
              <w:top w:val="nil"/>
              <w:left w:val="single" w:sz="4" w:space="0" w:color="auto"/>
              <w:bottom w:val="single" w:sz="8" w:space="0" w:color="auto"/>
              <w:right w:val="single" w:sz="4" w:space="0" w:color="auto"/>
            </w:tcBorders>
            <w:shd w:val="clear" w:color="auto" w:fill="auto"/>
            <w:vAlign w:val="center"/>
            <w:hideMark/>
          </w:tcPr>
          <w:p w:rsidR="00A044DC" w:rsidRPr="00B535F2" w:rsidRDefault="00A044DC" w:rsidP="00B535F2">
            <w:pPr>
              <w:jc w:val="right"/>
            </w:pPr>
            <w:r w:rsidRPr="00B535F2">
              <w:t> </w:t>
            </w:r>
          </w:p>
        </w:tc>
        <w:tc>
          <w:tcPr>
            <w:tcW w:w="2129" w:type="dxa"/>
            <w:tcBorders>
              <w:top w:val="single" w:sz="4" w:space="0" w:color="auto"/>
              <w:left w:val="nil"/>
              <w:bottom w:val="single" w:sz="8" w:space="0" w:color="auto"/>
              <w:right w:val="single" w:sz="8" w:space="0" w:color="auto"/>
            </w:tcBorders>
            <w:shd w:val="clear" w:color="auto" w:fill="auto"/>
            <w:vAlign w:val="center"/>
            <w:hideMark/>
          </w:tcPr>
          <w:p w:rsidR="00A044DC" w:rsidRPr="00B535F2" w:rsidRDefault="00A044DC" w:rsidP="00B535F2">
            <w:pPr>
              <w:jc w:val="right"/>
              <w:rPr>
                <w:b/>
                <w:bCs/>
              </w:rPr>
            </w:pPr>
            <w:r w:rsidRPr="00B535F2">
              <w:rPr>
                <w:b/>
                <w:bCs/>
              </w:rPr>
              <w:t> </w:t>
            </w:r>
          </w:p>
        </w:tc>
      </w:tr>
      <w:tr w:rsidR="00A044DC" w:rsidRPr="00B535F2" w:rsidTr="009B509F">
        <w:trPr>
          <w:trHeight w:val="315"/>
        </w:trPr>
        <w:tc>
          <w:tcPr>
            <w:tcW w:w="289" w:type="dxa"/>
            <w:tcBorders>
              <w:top w:val="single" w:sz="8" w:space="0" w:color="auto"/>
              <w:left w:val="single" w:sz="8" w:space="0" w:color="auto"/>
              <w:bottom w:val="single" w:sz="4" w:space="0" w:color="auto"/>
              <w:right w:val="single" w:sz="8" w:space="0" w:color="000000"/>
            </w:tcBorders>
          </w:tcPr>
          <w:p w:rsidR="00A044DC" w:rsidRPr="001C376F" w:rsidRDefault="00A044DC" w:rsidP="00B535F2">
            <w:pPr>
              <w:rPr>
                <w:sz w:val="22"/>
                <w:szCs w:val="22"/>
              </w:rPr>
            </w:pPr>
          </w:p>
        </w:tc>
        <w:tc>
          <w:tcPr>
            <w:tcW w:w="14178"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A044DC" w:rsidRPr="00B535F2" w:rsidRDefault="00A044DC" w:rsidP="00B535F2">
            <w:r w:rsidRPr="001C376F">
              <w:rPr>
                <w:sz w:val="22"/>
                <w:szCs w:val="22"/>
              </w:rPr>
              <w:t xml:space="preserve">Предельная стоимость договора составляет  </w:t>
            </w:r>
            <w:r>
              <w:rPr>
                <w:iCs/>
                <w:sz w:val="22"/>
                <w:szCs w:val="22"/>
              </w:rPr>
              <w:t>1 288 768,21</w:t>
            </w:r>
            <w:r w:rsidRPr="001C376F">
              <w:rPr>
                <w:iCs/>
                <w:sz w:val="22"/>
                <w:szCs w:val="22"/>
              </w:rPr>
              <w:t xml:space="preserve"> рубля, в том числе сумма НДС (18%) </w:t>
            </w:r>
            <w:r>
              <w:rPr>
                <w:iCs/>
                <w:sz w:val="22"/>
                <w:szCs w:val="22"/>
              </w:rPr>
              <w:t>196 591,76</w:t>
            </w:r>
            <w:r w:rsidRPr="001C376F">
              <w:rPr>
                <w:iCs/>
                <w:sz w:val="22"/>
                <w:szCs w:val="22"/>
              </w:rPr>
              <w:t xml:space="preserve">  рублей.</w:t>
            </w:r>
          </w:p>
        </w:tc>
      </w:tr>
      <w:tr w:rsidR="00A044DC" w:rsidRPr="00B535F2" w:rsidTr="009B509F">
        <w:trPr>
          <w:trHeight w:val="315"/>
        </w:trPr>
        <w:tc>
          <w:tcPr>
            <w:tcW w:w="289" w:type="dxa"/>
            <w:tcBorders>
              <w:top w:val="single" w:sz="4" w:space="0" w:color="auto"/>
              <w:left w:val="single" w:sz="8" w:space="0" w:color="auto"/>
              <w:bottom w:val="single" w:sz="4" w:space="0" w:color="auto"/>
              <w:right w:val="single" w:sz="8" w:space="0" w:color="000000"/>
            </w:tcBorders>
          </w:tcPr>
          <w:p w:rsidR="00A044DC" w:rsidRPr="00B535F2" w:rsidRDefault="00A044DC" w:rsidP="00263539">
            <w:pPr>
              <w:rPr>
                <w:color w:val="000000"/>
              </w:rPr>
            </w:pPr>
          </w:p>
        </w:tc>
        <w:tc>
          <w:tcPr>
            <w:tcW w:w="1417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044DC" w:rsidRPr="00B535F2" w:rsidRDefault="00A044DC" w:rsidP="00263539">
            <w:pPr>
              <w:rPr>
                <w:color w:val="000000"/>
              </w:rPr>
            </w:pPr>
            <w:r w:rsidRPr="00B535F2">
              <w:rPr>
                <w:color w:val="000000"/>
              </w:rPr>
              <w:t xml:space="preserve">Гарантийный срок на поставляемый товар не менее </w:t>
            </w:r>
            <w:r>
              <w:rPr>
                <w:color w:val="000000"/>
              </w:rPr>
              <w:t>60</w:t>
            </w:r>
            <w:r w:rsidRPr="00B535F2">
              <w:rPr>
                <w:color w:val="000000"/>
              </w:rPr>
              <w:t xml:space="preserve"> месяцев</w:t>
            </w:r>
          </w:p>
        </w:tc>
      </w:tr>
      <w:tr w:rsidR="00A044DC" w:rsidRPr="00B535F2" w:rsidTr="009B509F">
        <w:trPr>
          <w:trHeight w:val="315"/>
        </w:trPr>
        <w:tc>
          <w:tcPr>
            <w:tcW w:w="289" w:type="dxa"/>
            <w:tcBorders>
              <w:top w:val="single" w:sz="4" w:space="0" w:color="auto"/>
              <w:left w:val="single" w:sz="8" w:space="0" w:color="auto"/>
              <w:bottom w:val="single" w:sz="4" w:space="0" w:color="auto"/>
              <w:right w:val="single" w:sz="8" w:space="0" w:color="000000"/>
            </w:tcBorders>
          </w:tcPr>
          <w:p w:rsidR="00A044DC" w:rsidRPr="00B535F2" w:rsidRDefault="00A044DC" w:rsidP="00B535F2"/>
        </w:tc>
        <w:tc>
          <w:tcPr>
            <w:tcW w:w="1417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tcPr>
          <w:p w:rsidR="00A044DC" w:rsidRPr="00B535F2" w:rsidRDefault="00A044DC" w:rsidP="00B535F2">
            <w:pPr>
              <w:rPr>
                <w:color w:val="000000"/>
              </w:rPr>
            </w:pPr>
            <w:r w:rsidRPr="00B535F2">
              <w:t>Объем закупаемого товара может быть изменен не более, чем на 20 % без изменения стоимости единицы товара</w:t>
            </w:r>
          </w:p>
        </w:tc>
      </w:tr>
      <w:tr w:rsidR="009B509F" w:rsidRPr="00B535F2" w:rsidTr="009B509F">
        <w:trPr>
          <w:trHeight w:val="645"/>
        </w:trPr>
        <w:tc>
          <w:tcPr>
            <w:tcW w:w="3155"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9B509F" w:rsidRPr="003B5475" w:rsidRDefault="009B509F" w:rsidP="00B535F2">
            <w:pPr>
              <w:rPr>
                <w:b/>
              </w:rPr>
            </w:pPr>
            <w:r w:rsidRPr="003B5475">
              <w:rPr>
                <w:b/>
              </w:rPr>
              <w:t>Условия поставки товара</w:t>
            </w:r>
          </w:p>
        </w:tc>
        <w:tc>
          <w:tcPr>
            <w:tcW w:w="11312" w:type="dxa"/>
            <w:gridSpan w:val="5"/>
            <w:tcBorders>
              <w:top w:val="single" w:sz="4" w:space="0" w:color="auto"/>
              <w:left w:val="nil"/>
              <w:bottom w:val="single" w:sz="4" w:space="0" w:color="auto"/>
              <w:right w:val="single" w:sz="8" w:space="0" w:color="000000"/>
            </w:tcBorders>
            <w:vAlign w:val="center"/>
          </w:tcPr>
          <w:p w:rsidR="009B509F" w:rsidRPr="00B535F2" w:rsidRDefault="009B509F" w:rsidP="00B535F2">
            <w:r w:rsidRPr="00B535F2">
              <w:t>Поставщик обязан передать Товар в Срок доставки, в Место доставки, в ассортименте, в количестве и в комплекте, установленные в Заказе.</w:t>
            </w:r>
          </w:p>
        </w:tc>
      </w:tr>
      <w:tr w:rsidR="009B509F" w:rsidRPr="00B535F2" w:rsidTr="009B509F">
        <w:trPr>
          <w:trHeight w:val="472"/>
        </w:trPr>
        <w:tc>
          <w:tcPr>
            <w:tcW w:w="3155"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9B509F" w:rsidRPr="003B5475" w:rsidRDefault="009B509F" w:rsidP="00B535F2">
            <w:pPr>
              <w:rPr>
                <w:b/>
              </w:rPr>
            </w:pPr>
            <w:r w:rsidRPr="003B5475">
              <w:rPr>
                <w:b/>
              </w:rPr>
              <w:t>Место поставки товара:</w:t>
            </w:r>
          </w:p>
        </w:tc>
        <w:tc>
          <w:tcPr>
            <w:tcW w:w="11312" w:type="dxa"/>
            <w:gridSpan w:val="5"/>
            <w:tcBorders>
              <w:top w:val="single" w:sz="4" w:space="0" w:color="auto"/>
              <w:left w:val="nil"/>
              <w:bottom w:val="single" w:sz="4" w:space="0" w:color="auto"/>
              <w:right w:val="single" w:sz="8" w:space="0" w:color="000000"/>
            </w:tcBorders>
            <w:vAlign w:val="center"/>
          </w:tcPr>
          <w:p w:rsidR="009B509F" w:rsidRPr="00B535F2" w:rsidRDefault="009B509F" w:rsidP="00B535F2">
            <w:r>
              <w:t>Республика Башкортостан, г. Уфа Каспийская, д. 14</w:t>
            </w:r>
          </w:p>
        </w:tc>
      </w:tr>
      <w:tr w:rsidR="009B509F" w:rsidRPr="00B535F2" w:rsidTr="009B509F">
        <w:trPr>
          <w:trHeight w:val="729"/>
        </w:trPr>
        <w:tc>
          <w:tcPr>
            <w:tcW w:w="3155"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9B509F" w:rsidRPr="003B5475" w:rsidRDefault="009B509F" w:rsidP="00B535F2">
            <w:pPr>
              <w:rPr>
                <w:b/>
                <w:bCs/>
              </w:rPr>
            </w:pPr>
            <w:r w:rsidRPr="003B5475">
              <w:rPr>
                <w:b/>
                <w:bCs/>
              </w:rPr>
              <w:t>Транспортировка товара</w:t>
            </w:r>
          </w:p>
        </w:tc>
        <w:tc>
          <w:tcPr>
            <w:tcW w:w="11312" w:type="dxa"/>
            <w:gridSpan w:val="5"/>
            <w:tcBorders>
              <w:top w:val="single" w:sz="4" w:space="0" w:color="auto"/>
              <w:left w:val="nil"/>
              <w:bottom w:val="single" w:sz="4" w:space="0" w:color="auto"/>
              <w:right w:val="single" w:sz="8" w:space="0" w:color="000000"/>
            </w:tcBorders>
            <w:vAlign w:val="center"/>
          </w:tcPr>
          <w:p w:rsidR="009B509F" w:rsidRPr="00B535F2" w:rsidRDefault="009B509F" w:rsidP="00B535F2">
            <w:r w:rsidRPr="00B535F2">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9B509F" w:rsidRPr="00B535F2" w:rsidTr="009B509F">
        <w:trPr>
          <w:trHeight w:val="413"/>
        </w:trPr>
        <w:tc>
          <w:tcPr>
            <w:tcW w:w="3155"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9B509F" w:rsidRPr="00280CA5" w:rsidRDefault="009B509F" w:rsidP="00B535F2">
            <w:pPr>
              <w:rPr>
                <w:b/>
                <w:bCs/>
              </w:rPr>
            </w:pPr>
            <w:r w:rsidRPr="00280CA5">
              <w:rPr>
                <w:b/>
                <w:bCs/>
              </w:rPr>
              <w:t>Контактное лицо</w:t>
            </w:r>
          </w:p>
        </w:tc>
        <w:tc>
          <w:tcPr>
            <w:tcW w:w="11312" w:type="dxa"/>
            <w:gridSpan w:val="5"/>
            <w:tcBorders>
              <w:top w:val="single" w:sz="4" w:space="0" w:color="auto"/>
              <w:left w:val="nil"/>
              <w:bottom w:val="single" w:sz="8" w:space="0" w:color="auto"/>
              <w:right w:val="single" w:sz="8" w:space="0" w:color="000000"/>
            </w:tcBorders>
            <w:vAlign w:val="center"/>
          </w:tcPr>
          <w:p w:rsidR="009B509F" w:rsidRPr="00280CA5" w:rsidRDefault="009B509F" w:rsidP="00B535F2">
            <w:r w:rsidRPr="00280CA5">
              <w:rPr>
                <w:sz w:val="22"/>
                <w:szCs w:val="22"/>
              </w:rPr>
              <w:t xml:space="preserve">Карелин Геннадий Константинович , тел  +7 (347) 221-53-46, эл. почта </w:t>
            </w:r>
            <w:hyperlink r:id="rId50" w:history="1">
              <w:r w:rsidRPr="00280CA5">
                <w:rPr>
                  <w:rStyle w:val="a6"/>
                  <w:sz w:val="22"/>
                  <w:szCs w:val="22"/>
                </w:rPr>
                <w:t>g.karelin@bashtel.ru</w:t>
              </w:r>
            </w:hyperlink>
          </w:p>
        </w:tc>
      </w:tr>
    </w:tbl>
    <w:p w:rsidR="00B535F2" w:rsidRDefault="00B535F2" w:rsidP="003924EA">
      <w:pPr>
        <w:tabs>
          <w:tab w:val="left" w:pos="567"/>
        </w:tabs>
        <w:jc w:val="center"/>
        <w:rPr>
          <w:b/>
          <w:color w:val="000000" w:themeColor="text1"/>
        </w:rPr>
        <w:sectPr w:rsidR="00B535F2" w:rsidSect="00853EDE">
          <w:headerReference w:type="default" r:id="rId51"/>
          <w:footerReference w:type="even" r:id="rId52"/>
          <w:footerReference w:type="default" r:id="rId53"/>
          <w:footerReference w:type="first" r:id="rId54"/>
          <w:pgSz w:w="16838" w:h="11906" w:orient="landscape"/>
          <w:pgMar w:top="1701" w:right="2096"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280CA5" w:rsidRPr="00C97D35" w:rsidRDefault="00280CA5" w:rsidP="00280CA5">
      <w:pPr>
        <w:jc w:val="center"/>
        <w:outlineLvl w:val="0"/>
        <w:rPr>
          <w:b/>
          <w:sz w:val="28"/>
        </w:rPr>
      </w:pPr>
      <w:r w:rsidRPr="00C97D35">
        <w:rPr>
          <w:b/>
          <w:sz w:val="28"/>
        </w:rPr>
        <w:t>Договор поставки (рамочный)</w:t>
      </w:r>
      <w:r w:rsidRPr="00C97D35">
        <w:rPr>
          <w:b/>
          <w:sz w:val="28"/>
        </w:rPr>
        <w:br/>
        <w:t xml:space="preserve">№ </w:t>
      </w:r>
      <w:bookmarkStart w:id="116" w:name="ТекстовоеПоле65"/>
      <w:r w:rsidRPr="00C97D35">
        <w:rPr>
          <w:sz w:val="28"/>
        </w:rPr>
        <w:fldChar w:fldCharType="begin">
          <w:ffData>
            <w:name w:val="ТекстовоеПоле65"/>
            <w:enabled/>
            <w:calcOnExit w:val="0"/>
            <w:textInput>
              <w:default w:val="_______________"/>
            </w:textInput>
          </w:ffData>
        </w:fldChar>
      </w:r>
      <w:r w:rsidRPr="00C97D35">
        <w:rPr>
          <w:b/>
          <w:sz w:val="28"/>
        </w:rPr>
        <w:instrText xml:space="preserve"> FORMTEXT </w:instrText>
      </w:r>
      <w:r w:rsidRPr="00C97D35">
        <w:rPr>
          <w:sz w:val="28"/>
        </w:rPr>
      </w:r>
      <w:r w:rsidRPr="00C97D35">
        <w:rPr>
          <w:sz w:val="28"/>
        </w:rPr>
        <w:fldChar w:fldCharType="separate"/>
      </w:r>
      <w:r w:rsidRPr="00C97D35">
        <w:rPr>
          <w:b/>
          <w:noProof/>
          <w:sz w:val="28"/>
        </w:rPr>
        <w:t>_______________</w:t>
      </w:r>
      <w:r w:rsidRPr="00C97D35">
        <w:rPr>
          <w:sz w:val="28"/>
        </w:rPr>
        <w:fldChar w:fldCharType="end"/>
      </w:r>
      <w:bookmarkEnd w:id="116"/>
    </w:p>
    <w:tbl>
      <w:tblPr>
        <w:tblW w:w="0" w:type="auto"/>
        <w:tblLook w:val="04A0" w:firstRow="1" w:lastRow="0" w:firstColumn="1" w:lastColumn="0" w:noHBand="0" w:noVBand="1"/>
      </w:tblPr>
      <w:tblGrid>
        <w:gridCol w:w="4361"/>
        <w:gridCol w:w="850"/>
        <w:gridCol w:w="4359"/>
      </w:tblGrid>
      <w:tr w:rsidR="00280CA5" w:rsidRPr="00C97D35" w:rsidTr="00280CA5">
        <w:tc>
          <w:tcPr>
            <w:tcW w:w="4361" w:type="dxa"/>
            <w:vAlign w:val="center"/>
          </w:tcPr>
          <w:p w:rsidR="00280CA5" w:rsidRPr="00C97D35" w:rsidRDefault="00280CA5" w:rsidP="00280CA5">
            <w:pPr>
              <w:suppressAutoHyphens/>
              <w:rPr>
                <w:b/>
                <w:sz w:val="28"/>
              </w:rPr>
            </w:pPr>
          </w:p>
        </w:tc>
        <w:tc>
          <w:tcPr>
            <w:tcW w:w="850" w:type="dxa"/>
            <w:vAlign w:val="center"/>
          </w:tcPr>
          <w:p w:rsidR="00280CA5" w:rsidRPr="00C97D35" w:rsidRDefault="00280CA5" w:rsidP="00280CA5">
            <w:pPr>
              <w:suppressAutoHyphens/>
              <w:jc w:val="center"/>
              <w:rPr>
                <w:b/>
                <w:sz w:val="28"/>
              </w:rPr>
            </w:pPr>
          </w:p>
        </w:tc>
        <w:tc>
          <w:tcPr>
            <w:tcW w:w="4359" w:type="dxa"/>
            <w:vAlign w:val="center"/>
          </w:tcPr>
          <w:p w:rsidR="00280CA5" w:rsidRPr="00C97D35" w:rsidRDefault="00280CA5" w:rsidP="00280CA5">
            <w:pPr>
              <w:suppressAutoHyphens/>
              <w:jc w:val="right"/>
              <w:rPr>
                <w:b/>
                <w:sz w:val="28"/>
              </w:rPr>
            </w:pPr>
          </w:p>
        </w:tc>
      </w:tr>
      <w:tr w:rsidR="00280CA5" w:rsidRPr="00C97D35" w:rsidTr="00280CA5">
        <w:tc>
          <w:tcPr>
            <w:tcW w:w="4361" w:type="dxa"/>
            <w:vAlign w:val="center"/>
            <w:hideMark/>
          </w:tcPr>
          <w:p w:rsidR="00280CA5" w:rsidRPr="00C97D35" w:rsidRDefault="00280CA5" w:rsidP="00280CA5">
            <w:pPr>
              <w:suppressAutoHyphens/>
              <w:rPr>
                <w:b/>
                <w:sz w:val="28"/>
              </w:rPr>
            </w:pPr>
            <w:bookmarkStart w:id="117" w:name="Наименование_поселен"/>
            <w:r w:rsidRPr="00C97D35">
              <w:rPr>
                <w:sz w:val="28"/>
                <w:lang w:eastAsia="ar-SA"/>
              </w:rPr>
              <w:t xml:space="preserve">г. </w:t>
            </w:r>
            <w:bookmarkEnd w:id="117"/>
            <w:r w:rsidRPr="00C97D35">
              <w:rPr>
                <w:sz w:val="28"/>
                <w:lang w:eastAsia="ar-SA"/>
              </w:rPr>
              <w:fldChar w:fldCharType="begin">
                <w:ffData>
                  <w:name w:val=""/>
                  <w:enabled/>
                  <w:calcOnExit w:val="0"/>
                  <w:textInput>
                    <w:default w:val="_______________"/>
                    <w:format w:val="Первая прописная"/>
                  </w:textInput>
                </w:ffData>
              </w:fldChar>
            </w:r>
            <w:r w:rsidRPr="00C97D35">
              <w:rPr>
                <w:sz w:val="28"/>
                <w:lang w:eastAsia="ar-SA"/>
              </w:rPr>
              <w:instrText xml:space="preserve"> FORMTEXT </w:instrText>
            </w:r>
            <w:r w:rsidRPr="00C97D35">
              <w:rPr>
                <w:sz w:val="28"/>
                <w:lang w:eastAsia="ar-SA"/>
              </w:rPr>
            </w:r>
            <w:r w:rsidRPr="00C97D35">
              <w:rPr>
                <w:sz w:val="28"/>
                <w:lang w:eastAsia="ar-SA"/>
              </w:rPr>
              <w:fldChar w:fldCharType="separate"/>
            </w:r>
            <w:r w:rsidRPr="00C97D35">
              <w:rPr>
                <w:noProof/>
                <w:sz w:val="28"/>
                <w:lang w:eastAsia="ar-SA"/>
              </w:rPr>
              <w:t>_______________</w:t>
            </w:r>
            <w:r w:rsidRPr="00C97D35">
              <w:rPr>
                <w:sz w:val="28"/>
                <w:lang w:eastAsia="ar-SA"/>
              </w:rPr>
              <w:fldChar w:fldCharType="end"/>
            </w:r>
          </w:p>
        </w:tc>
        <w:tc>
          <w:tcPr>
            <w:tcW w:w="850" w:type="dxa"/>
            <w:vAlign w:val="center"/>
          </w:tcPr>
          <w:p w:rsidR="00280CA5" w:rsidRPr="00C97D35" w:rsidRDefault="00280CA5" w:rsidP="00280CA5">
            <w:pPr>
              <w:suppressAutoHyphens/>
              <w:jc w:val="center"/>
              <w:rPr>
                <w:b/>
                <w:sz w:val="28"/>
              </w:rPr>
            </w:pPr>
          </w:p>
        </w:tc>
        <w:bookmarkStart w:id="118" w:name="ТекстовоеПоле5"/>
        <w:tc>
          <w:tcPr>
            <w:tcW w:w="4359" w:type="dxa"/>
            <w:vAlign w:val="center"/>
            <w:hideMark/>
          </w:tcPr>
          <w:p w:rsidR="00280CA5" w:rsidRPr="00C97D35" w:rsidRDefault="00280CA5" w:rsidP="00280CA5">
            <w:pPr>
              <w:suppressAutoHyphens/>
              <w:jc w:val="right"/>
              <w:rPr>
                <w:b/>
                <w:sz w:val="28"/>
              </w:rPr>
            </w:pPr>
            <w:r w:rsidRPr="00C97D35">
              <w:rPr>
                <w:rFonts w:ascii="Arial" w:hAnsi="Arial" w:cs="Arial"/>
                <w:sz w:val="28"/>
                <w:lang w:eastAsia="ar-SA"/>
              </w:rPr>
              <w:fldChar w:fldCharType="begin">
                <w:ffData>
                  <w:name w:val="ТекстовоеПоле5"/>
                  <w:enabled/>
                  <w:calcOnExit w:val="0"/>
                  <w:textInput>
                    <w:type w:val="date"/>
                    <w:format w:val="dd MMMM yyyy"/>
                  </w:textInput>
                </w:ffData>
              </w:fldChar>
            </w:r>
            <w:r w:rsidRPr="00C97D35">
              <w:rPr>
                <w:sz w:val="28"/>
                <w:lang w:eastAsia="ar-SA"/>
              </w:rPr>
              <w:instrText xml:space="preserve"> FORMTEXT </w:instrText>
            </w:r>
            <w:r w:rsidRPr="00C97D35">
              <w:rPr>
                <w:rFonts w:ascii="Arial" w:hAnsi="Arial" w:cs="Arial"/>
                <w:sz w:val="28"/>
                <w:lang w:eastAsia="ar-SA"/>
              </w:rPr>
            </w:r>
            <w:r w:rsidRPr="00C97D35">
              <w:rPr>
                <w:rFonts w:ascii="Arial" w:hAnsi="Arial" w:cs="Arial"/>
                <w:sz w:val="28"/>
                <w:lang w:eastAsia="ar-SA"/>
              </w:rPr>
              <w:fldChar w:fldCharType="separate"/>
            </w:r>
            <w:r w:rsidRPr="00C97D35">
              <w:rPr>
                <w:noProof/>
                <w:sz w:val="28"/>
                <w:lang w:eastAsia="ar-SA"/>
              </w:rPr>
              <w:t> </w:t>
            </w:r>
            <w:r w:rsidRPr="00C97D35">
              <w:rPr>
                <w:noProof/>
                <w:sz w:val="28"/>
                <w:lang w:eastAsia="ar-SA"/>
              </w:rPr>
              <w:t> </w:t>
            </w:r>
            <w:r w:rsidRPr="00C97D35">
              <w:rPr>
                <w:noProof/>
                <w:sz w:val="28"/>
                <w:lang w:eastAsia="ar-SA"/>
              </w:rPr>
              <w:t> </w:t>
            </w:r>
            <w:r w:rsidRPr="00C97D35">
              <w:rPr>
                <w:noProof/>
                <w:sz w:val="28"/>
                <w:lang w:eastAsia="ar-SA"/>
              </w:rPr>
              <w:t> </w:t>
            </w:r>
            <w:r w:rsidRPr="00C97D35">
              <w:rPr>
                <w:noProof/>
                <w:sz w:val="28"/>
                <w:lang w:eastAsia="ar-SA"/>
              </w:rPr>
              <w:t> </w:t>
            </w:r>
            <w:r w:rsidRPr="00C97D35">
              <w:rPr>
                <w:rFonts w:ascii="Arial" w:hAnsi="Arial" w:cs="Arial"/>
                <w:sz w:val="28"/>
                <w:lang w:eastAsia="ar-SA"/>
              </w:rPr>
              <w:fldChar w:fldCharType="end"/>
            </w:r>
            <w:bookmarkEnd w:id="118"/>
            <w:r w:rsidRPr="00C97D35">
              <w:rPr>
                <w:sz w:val="28"/>
                <w:lang w:eastAsia="ar-SA"/>
              </w:rPr>
              <w:t xml:space="preserve"> года</w:t>
            </w:r>
          </w:p>
        </w:tc>
      </w:tr>
      <w:tr w:rsidR="00280CA5" w:rsidRPr="00C97D35" w:rsidTr="00280CA5">
        <w:tc>
          <w:tcPr>
            <w:tcW w:w="4361" w:type="dxa"/>
            <w:vAlign w:val="center"/>
          </w:tcPr>
          <w:p w:rsidR="00280CA5" w:rsidRPr="00C97D35" w:rsidRDefault="00280CA5" w:rsidP="00280CA5">
            <w:pPr>
              <w:suppressAutoHyphens/>
              <w:rPr>
                <w:b/>
                <w:sz w:val="28"/>
              </w:rPr>
            </w:pPr>
          </w:p>
        </w:tc>
        <w:tc>
          <w:tcPr>
            <w:tcW w:w="850" w:type="dxa"/>
            <w:vAlign w:val="center"/>
          </w:tcPr>
          <w:p w:rsidR="00280CA5" w:rsidRPr="00C97D35" w:rsidRDefault="00280CA5" w:rsidP="00280CA5">
            <w:pPr>
              <w:suppressAutoHyphens/>
              <w:jc w:val="center"/>
              <w:rPr>
                <w:b/>
                <w:sz w:val="28"/>
              </w:rPr>
            </w:pPr>
          </w:p>
        </w:tc>
        <w:tc>
          <w:tcPr>
            <w:tcW w:w="4359" w:type="dxa"/>
            <w:vAlign w:val="center"/>
          </w:tcPr>
          <w:p w:rsidR="00280CA5" w:rsidRPr="00C97D35" w:rsidRDefault="00280CA5" w:rsidP="00280CA5">
            <w:pPr>
              <w:suppressAutoHyphens/>
              <w:jc w:val="right"/>
              <w:rPr>
                <w:b/>
                <w:sz w:val="28"/>
              </w:rPr>
            </w:pPr>
          </w:p>
        </w:tc>
      </w:tr>
    </w:tbl>
    <w:p w:rsidR="00280CA5" w:rsidRPr="009E2026" w:rsidRDefault="00280CA5" w:rsidP="00280CA5">
      <w:pPr>
        <w:spacing w:after="120"/>
        <w:ind w:firstLine="709"/>
        <w:jc w:val="both"/>
      </w:pPr>
      <w:r w:rsidRPr="009E2026">
        <w:rPr>
          <w:b/>
        </w:rPr>
        <w:t>Публичное акционерное общество «Башинформсвязь» (ПАО «Башинформсвязь»)</w:t>
      </w:r>
      <w:r w:rsidRPr="009E2026">
        <w:t>,</w:t>
      </w:r>
      <w:bookmarkStart w:id="119" w:name="Согласование_роду"/>
      <w:r w:rsidRPr="009E2026">
        <w:t xml:space="preserve"> </w:t>
      </w:r>
      <w:bookmarkEnd w:id="119"/>
      <w:r w:rsidRPr="009E2026">
        <w:t xml:space="preserve">именуемое в дальнейшем «Покупатель», в лице Генерального директора Долгоаршинных Марата Гайнулловича, действующего на основании Устава, с одной стороны, и  </w:t>
      </w:r>
      <w:r w:rsidRPr="009E2026">
        <w:rPr>
          <w:color w:val="FF0000"/>
        </w:rPr>
        <w:t xml:space="preserve">Наименование организации </w:t>
      </w:r>
      <w:r w:rsidRPr="009E2026">
        <w:rPr>
          <w:b/>
          <w:color w:val="FF0000"/>
        </w:rPr>
        <w:t>«                         »</w:t>
      </w:r>
      <w:r w:rsidRPr="009E2026">
        <w:rPr>
          <w:color w:val="FF0000"/>
        </w:rPr>
        <w:t>,</w:t>
      </w:r>
      <w:r w:rsidRPr="009E2026">
        <w:t xml:space="preserve"> именуемое в дальнейшем «</w:t>
      </w:r>
      <w:r w:rsidRPr="009E2026">
        <w:rPr>
          <w:b/>
        </w:rPr>
        <w:t>Поставщик</w:t>
      </w:r>
      <w:r w:rsidRPr="009E2026">
        <w:t xml:space="preserve">», в лице  </w:t>
      </w:r>
      <w:r w:rsidRPr="009E2026">
        <w:rPr>
          <w:color w:val="FF0000"/>
        </w:rPr>
        <w:t>Директора  ФИО, действующего на основании Устава</w:t>
      </w:r>
      <w:r w:rsidRPr="009E2026">
        <w:t>, с другой стороны, совместно именуемые «Стороны», заключили настоящий Договор поставки (далее – «Договор») о нижеследующем:</w:t>
      </w:r>
    </w:p>
    <w:p w:rsidR="00280CA5" w:rsidRPr="009E2026" w:rsidRDefault="00280CA5" w:rsidP="00280CA5">
      <w:pPr>
        <w:spacing w:after="120"/>
        <w:ind w:firstLine="709"/>
        <w:jc w:val="both"/>
      </w:pPr>
    </w:p>
    <w:p w:rsidR="00280CA5" w:rsidRPr="009E2026" w:rsidRDefault="00280CA5" w:rsidP="00280CA5">
      <w:pPr>
        <w:spacing w:after="120"/>
        <w:ind w:firstLine="709"/>
        <w:jc w:val="both"/>
        <w:rPr>
          <w:b/>
        </w:rPr>
      </w:pPr>
      <w:r w:rsidRPr="009E2026">
        <w:t xml:space="preserve">                                               </w:t>
      </w:r>
      <w:r w:rsidRPr="009E2026">
        <w:rPr>
          <w:b/>
        </w:rPr>
        <w:t xml:space="preserve">Термины и определения </w:t>
      </w:r>
    </w:p>
    <w:p w:rsidR="00280CA5" w:rsidRPr="009E2026" w:rsidRDefault="00280CA5" w:rsidP="00280CA5">
      <w:pPr>
        <w:numPr>
          <w:ilvl w:val="1"/>
          <w:numId w:val="24"/>
        </w:numPr>
        <w:suppressAutoHyphens/>
        <w:spacing w:after="120"/>
        <w:ind w:firstLine="709"/>
        <w:jc w:val="both"/>
      </w:pPr>
      <w:r w:rsidRPr="009E2026">
        <w:t>Используемые в настоящем Договоре термины и определения означают следующее:</w:t>
      </w:r>
    </w:p>
    <w:p w:rsidR="00280CA5" w:rsidRPr="009E2026" w:rsidRDefault="00280CA5" w:rsidP="00280CA5">
      <w:pPr>
        <w:numPr>
          <w:ilvl w:val="2"/>
          <w:numId w:val="24"/>
        </w:numPr>
        <w:suppressAutoHyphens/>
        <w:spacing w:after="120"/>
        <w:ind w:firstLine="709"/>
        <w:jc w:val="both"/>
      </w:pPr>
      <w:r w:rsidRPr="009E2026">
        <w:rPr>
          <w:b/>
        </w:rPr>
        <w:t xml:space="preserve">Срок доставки </w:t>
      </w:r>
      <w:r w:rsidRPr="009E2026">
        <w:t>– это указанный в согласованном Сторонами Заказе</w:t>
      </w:r>
      <w:r w:rsidRPr="009E2026" w:rsidDel="007114B1">
        <w:t xml:space="preserve"> </w:t>
      </w:r>
      <w:r w:rsidRPr="009E2026">
        <w:t>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30 календарных дней, с момента подписания сторонами Заказа.</w:t>
      </w:r>
    </w:p>
    <w:p w:rsidR="00280CA5" w:rsidRPr="009E2026" w:rsidRDefault="00280CA5" w:rsidP="00280CA5">
      <w:pPr>
        <w:numPr>
          <w:ilvl w:val="2"/>
          <w:numId w:val="24"/>
        </w:numPr>
        <w:ind w:firstLine="709"/>
        <w:contextualSpacing/>
        <w:rPr>
          <w:color w:val="FF0000"/>
        </w:rPr>
      </w:pPr>
      <w:r w:rsidRPr="009E2026">
        <w:rPr>
          <w:b/>
        </w:rPr>
        <w:t xml:space="preserve">Место доставки </w:t>
      </w:r>
      <w:r w:rsidRPr="009E2026">
        <w:t xml:space="preserve">– это указанный в согласованном Сторонами Заказе адрес, по которому Товар (Партия Товара) должен быть доставлен и передан Покупателю. </w:t>
      </w:r>
    </w:p>
    <w:p w:rsidR="00280CA5" w:rsidRPr="009E2026" w:rsidRDefault="00280CA5" w:rsidP="00280CA5">
      <w:pPr>
        <w:numPr>
          <w:ilvl w:val="2"/>
          <w:numId w:val="24"/>
        </w:numPr>
        <w:suppressAutoHyphens/>
        <w:spacing w:after="120"/>
        <w:ind w:firstLine="709"/>
        <w:jc w:val="both"/>
      </w:pPr>
      <w:r w:rsidRPr="009E2026">
        <w:rPr>
          <w:b/>
        </w:rPr>
        <w:t xml:space="preserve">Товар </w:t>
      </w:r>
      <w:r w:rsidRPr="009E2026">
        <w:t>– вещи (товары), наименования и цены на которые установлены в Спецификации (Приложение № 1 к настоящему Договору).</w:t>
      </w:r>
    </w:p>
    <w:p w:rsidR="00280CA5" w:rsidRPr="009E2026" w:rsidRDefault="00280CA5" w:rsidP="00280CA5">
      <w:pPr>
        <w:numPr>
          <w:ilvl w:val="2"/>
          <w:numId w:val="24"/>
        </w:numPr>
        <w:suppressAutoHyphens/>
        <w:spacing w:after="120"/>
        <w:ind w:firstLine="709"/>
        <w:jc w:val="both"/>
      </w:pPr>
      <w:r w:rsidRPr="009E2026">
        <w:rPr>
          <w:b/>
        </w:rPr>
        <w:t>Партия Товара</w:t>
      </w:r>
      <w:r w:rsidRPr="009E2026">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280CA5" w:rsidRPr="009E2026" w:rsidRDefault="00280CA5" w:rsidP="00280CA5">
      <w:pPr>
        <w:numPr>
          <w:ilvl w:val="2"/>
          <w:numId w:val="24"/>
        </w:numPr>
        <w:spacing w:after="120"/>
        <w:ind w:firstLine="709"/>
        <w:jc w:val="both"/>
      </w:pPr>
      <w:r w:rsidRPr="009E2026">
        <w:rPr>
          <w:b/>
        </w:rPr>
        <w:t>Заказ</w:t>
      </w:r>
      <w:r w:rsidRPr="009E2026">
        <w:t xml:space="preserve"> – заказ на поставку Товара, согласованный Сторонами в порядке, предусмотренном разделом 11 настоящего Договора.</w:t>
      </w:r>
    </w:p>
    <w:p w:rsidR="00280CA5" w:rsidRPr="009E2026" w:rsidRDefault="00280CA5" w:rsidP="00280CA5">
      <w:pPr>
        <w:numPr>
          <w:ilvl w:val="2"/>
          <w:numId w:val="24"/>
        </w:numPr>
        <w:spacing w:after="120"/>
        <w:ind w:firstLine="709"/>
        <w:jc w:val="both"/>
      </w:pPr>
      <w:r w:rsidRPr="009E2026">
        <w:rPr>
          <w:b/>
        </w:rPr>
        <w:t xml:space="preserve">Акт сдачи-приёмки Товара </w:t>
      </w:r>
      <w:r w:rsidRPr="009E2026">
        <w:t>– акт, подтверждающий приёмку и осмотр Покупателем соответствующей Партии Товара.</w:t>
      </w:r>
      <w:r w:rsidRPr="009E2026">
        <w:rPr>
          <w:rFonts w:eastAsia="MS Mincho"/>
          <w:sz w:val="26"/>
          <w:szCs w:val="26"/>
          <w:lang w:eastAsia="ja-JP"/>
        </w:rPr>
        <w:t xml:space="preserve"> </w:t>
      </w:r>
      <w:r w:rsidRPr="009E2026">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280CA5" w:rsidRPr="009E2026" w:rsidRDefault="00280CA5" w:rsidP="00280CA5">
      <w:pPr>
        <w:numPr>
          <w:ilvl w:val="2"/>
          <w:numId w:val="24"/>
        </w:numPr>
        <w:spacing w:after="120"/>
        <w:ind w:firstLine="709"/>
        <w:jc w:val="both"/>
      </w:pPr>
      <w:r w:rsidRPr="009E2026">
        <w:rPr>
          <w:b/>
        </w:rPr>
        <w:t xml:space="preserve">Товарная накладная </w:t>
      </w:r>
      <w:r w:rsidRPr="009E2026">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280CA5" w:rsidRPr="009E2026" w:rsidRDefault="00280CA5" w:rsidP="00280CA5">
      <w:pPr>
        <w:numPr>
          <w:ilvl w:val="2"/>
          <w:numId w:val="24"/>
        </w:numPr>
        <w:suppressAutoHyphens/>
        <w:spacing w:after="120"/>
        <w:ind w:firstLine="709"/>
        <w:jc w:val="both"/>
      </w:pPr>
      <w:r w:rsidRPr="009E2026">
        <w:rPr>
          <w:b/>
        </w:rPr>
        <w:t>Цена Договора</w:t>
      </w:r>
      <w:r w:rsidRPr="009E2026">
        <w:t xml:space="preserve"> - сумма цен Товара по всем согласованным Сторонами Заказам в течение срока действия Договора, в </w:t>
      </w:r>
      <w:r w:rsidRPr="009E2026">
        <w:rPr>
          <w:bCs/>
          <w:iCs/>
        </w:rPr>
        <w:t>том числе налог на добавленную стоимость (НДС) в соответствии с законодательством Российской Федерации</w:t>
      </w:r>
      <w:r w:rsidRPr="009E2026">
        <w:t>.</w:t>
      </w:r>
    </w:p>
    <w:p w:rsidR="00280CA5" w:rsidRPr="009E2026" w:rsidRDefault="00280CA5" w:rsidP="00280CA5">
      <w:pPr>
        <w:numPr>
          <w:ilvl w:val="2"/>
          <w:numId w:val="24"/>
        </w:numPr>
        <w:suppressAutoHyphens/>
        <w:spacing w:after="120"/>
        <w:ind w:firstLine="709"/>
        <w:jc w:val="both"/>
      </w:pPr>
      <w:r w:rsidRPr="009E2026">
        <w:rPr>
          <w:b/>
        </w:rPr>
        <w:t>Цена за единицу Товара (</w:t>
      </w:r>
      <w:r w:rsidRPr="009E2026">
        <w:rPr>
          <w:b/>
          <w:bCs/>
        </w:rPr>
        <w:t>Цена за единицу измерения</w:t>
      </w:r>
      <w:r w:rsidRPr="009E2026">
        <w:rPr>
          <w:b/>
        </w:rPr>
        <w:t xml:space="preserve">) </w:t>
      </w:r>
      <w:r w:rsidRPr="009E2026">
        <w:t>– установленная Спецификацией (Приложение № 1 к настоящему Договору) цена единицы Товара.</w:t>
      </w:r>
    </w:p>
    <w:p w:rsidR="00280CA5" w:rsidRPr="009E2026" w:rsidRDefault="00280CA5" w:rsidP="00280CA5">
      <w:pPr>
        <w:numPr>
          <w:ilvl w:val="2"/>
          <w:numId w:val="24"/>
        </w:numPr>
        <w:suppressAutoHyphens/>
        <w:spacing w:after="120"/>
        <w:ind w:firstLine="709"/>
        <w:jc w:val="both"/>
      </w:pPr>
      <w:r w:rsidRPr="009E2026">
        <w:rPr>
          <w:b/>
        </w:rPr>
        <w:t xml:space="preserve">Поставка </w:t>
      </w:r>
      <w:r w:rsidRPr="009E2026">
        <w:t>– доставка и передача Товара в Срок доставки в Месте доставки.</w:t>
      </w:r>
    </w:p>
    <w:p w:rsidR="00280CA5" w:rsidRPr="009E2026" w:rsidRDefault="00280CA5" w:rsidP="00280CA5">
      <w:pPr>
        <w:numPr>
          <w:ilvl w:val="2"/>
          <w:numId w:val="24"/>
        </w:numPr>
        <w:suppressAutoHyphens/>
        <w:spacing w:after="120"/>
        <w:ind w:firstLine="709"/>
        <w:jc w:val="both"/>
      </w:pPr>
      <w:r w:rsidRPr="009E2026">
        <w:rPr>
          <w:b/>
        </w:rPr>
        <w:t xml:space="preserve">Рабочий день </w:t>
      </w:r>
      <w:r w:rsidRPr="009E2026">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280CA5" w:rsidRPr="009E2026" w:rsidRDefault="00280CA5" w:rsidP="00280CA5">
      <w:pPr>
        <w:keepNext/>
        <w:numPr>
          <w:ilvl w:val="0"/>
          <w:numId w:val="24"/>
        </w:numPr>
        <w:suppressAutoHyphens/>
        <w:spacing w:before="240" w:after="120"/>
        <w:jc w:val="center"/>
        <w:outlineLvl w:val="1"/>
        <w:rPr>
          <w:b/>
        </w:rPr>
      </w:pPr>
      <w:r w:rsidRPr="009E2026">
        <w:rPr>
          <w:b/>
        </w:rPr>
        <w:t>Предмет настоящего Договора</w:t>
      </w:r>
    </w:p>
    <w:p w:rsidR="00280CA5" w:rsidRPr="009E2026" w:rsidRDefault="00280CA5" w:rsidP="00280CA5">
      <w:pPr>
        <w:numPr>
          <w:ilvl w:val="1"/>
          <w:numId w:val="24"/>
        </w:numPr>
        <w:spacing w:after="120"/>
        <w:ind w:firstLine="709"/>
        <w:jc w:val="both"/>
      </w:pPr>
      <w:r w:rsidRPr="009E2026">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280CA5" w:rsidRPr="009E2026" w:rsidRDefault="00280CA5" w:rsidP="00280CA5">
      <w:pPr>
        <w:spacing w:after="120"/>
        <w:ind w:firstLine="709"/>
        <w:jc w:val="both"/>
      </w:pPr>
      <w:r w:rsidRPr="009E2026">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280CA5" w:rsidRPr="009E2026" w:rsidRDefault="00280CA5" w:rsidP="00280CA5">
      <w:pPr>
        <w:keepNext/>
        <w:numPr>
          <w:ilvl w:val="0"/>
          <w:numId w:val="24"/>
        </w:numPr>
        <w:suppressAutoHyphens/>
        <w:spacing w:before="240" w:after="120"/>
        <w:jc w:val="center"/>
        <w:outlineLvl w:val="1"/>
        <w:rPr>
          <w:b/>
        </w:rPr>
      </w:pPr>
      <w:r w:rsidRPr="009E2026">
        <w:rPr>
          <w:b/>
        </w:rPr>
        <w:t>Цена Договора и порядок расчётов</w:t>
      </w:r>
      <w:r w:rsidRPr="009E2026">
        <w:rPr>
          <w:b/>
        </w:rPr>
        <w:fldChar w:fldCharType="begin"/>
      </w:r>
      <w:r w:rsidRPr="009E2026">
        <w:rPr>
          <w:b/>
        </w:rPr>
        <w:fldChar w:fldCharType="end"/>
      </w:r>
    </w:p>
    <w:p w:rsidR="00280CA5" w:rsidRPr="009E2026" w:rsidRDefault="00280CA5" w:rsidP="00280CA5">
      <w:pPr>
        <w:numPr>
          <w:ilvl w:val="1"/>
          <w:numId w:val="24"/>
        </w:numPr>
        <w:suppressAutoHyphens/>
        <w:spacing w:after="120"/>
        <w:ind w:firstLine="709"/>
        <w:jc w:val="both"/>
      </w:pPr>
      <w:bookmarkStart w:id="120" w:name="_Ref339612202"/>
      <w:r w:rsidRPr="009E2026">
        <w:t>Цена Договора в течение срока его действия составляет сумму не более                                           ---------------------------в том числе НДС по ставке 18 % в размере (                    ) рублей, копеек. По настоящему Договору у Покупателя не возникает обязанности заказать и/или приобрести в собственность Товар на всю указанную сумму.</w:t>
      </w:r>
    </w:p>
    <w:p w:rsidR="00280CA5" w:rsidRPr="009E2026" w:rsidRDefault="00280CA5" w:rsidP="00280CA5">
      <w:pPr>
        <w:numPr>
          <w:ilvl w:val="1"/>
          <w:numId w:val="24"/>
        </w:numPr>
        <w:suppressAutoHyphens/>
        <w:spacing w:after="120"/>
        <w:ind w:firstLine="709"/>
        <w:jc w:val="both"/>
      </w:pPr>
      <w:r w:rsidRPr="009E2026">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20"/>
    <w:p w:rsidR="00280CA5" w:rsidRPr="009E2026" w:rsidRDefault="00280CA5" w:rsidP="00280CA5">
      <w:pPr>
        <w:numPr>
          <w:ilvl w:val="1"/>
          <w:numId w:val="24"/>
        </w:numPr>
        <w:suppressAutoHyphens/>
        <w:spacing w:after="120"/>
        <w:ind w:firstLine="709"/>
        <w:jc w:val="both"/>
      </w:pPr>
      <w:r w:rsidRPr="009E2026">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280CA5" w:rsidRPr="009E2026" w:rsidRDefault="00280CA5" w:rsidP="00280CA5">
      <w:pPr>
        <w:numPr>
          <w:ilvl w:val="1"/>
          <w:numId w:val="24"/>
        </w:numPr>
        <w:suppressAutoHyphens/>
        <w:spacing w:after="120"/>
        <w:ind w:firstLine="709"/>
        <w:jc w:val="both"/>
      </w:pPr>
      <w:r w:rsidRPr="009E2026">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280CA5" w:rsidRPr="009E2026" w:rsidRDefault="00280CA5" w:rsidP="00280CA5">
      <w:pPr>
        <w:numPr>
          <w:ilvl w:val="1"/>
          <w:numId w:val="24"/>
        </w:numPr>
        <w:suppressAutoHyphens/>
        <w:spacing w:after="120"/>
        <w:ind w:firstLine="709"/>
        <w:jc w:val="both"/>
      </w:pPr>
      <w:r w:rsidRPr="009E2026">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280CA5" w:rsidRPr="009E2026" w:rsidRDefault="00280CA5" w:rsidP="00280CA5">
      <w:pPr>
        <w:numPr>
          <w:ilvl w:val="2"/>
          <w:numId w:val="24"/>
        </w:numPr>
        <w:suppressAutoHyphens/>
        <w:spacing w:after="120"/>
        <w:ind w:firstLine="709"/>
        <w:jc w:val="both"/>
      </w:pPr>
      <w:r w:rsidRPr="009E2026">
        <w:t xml:space="preserve">Покупатель оплачивает 100 % (сто процентов) указанной в Заказе цены Товара, в том числе НДС по ставке 18%, в течение </w:t>
      </w:r>
      <w:r w:rsidR="00E74F6D">
        <w:rPr>
          <w:lang w:eastAsia="ar-SA"/>
        </w:rPr>
        <w:t>25</w:t>
      </w:r>
      <w:r w:rsidRPr="009E2026">
        <w:rPr>
          <w:lang w:eastAsia="ar-SA"/>
        </w:rPr>
        <w:t xml:space="preserve"> (</w:t>
      </w:r>
      <w:r w:rsidR="00E74F6D">
        <w:rPr>
          <w:lang w:eastAsia="ar-SA"/>
        </w:rPr>
        <w:t>двадцати пяти</w:t>
      </w:r>
      <w:r w:rsidRPr="009E2026">
        <w:rPr>
          <w:lang w:eastAsia="ar-SA"/>
        </w:rPr>
        <w:t>)</w:t>
      </w:r>
      <w:r w:rsidRPr="009E2026">
        <w:rPr>
          <w:rFonts w:ascii="Arial" w:hAnsi="Arial" w:cs="Arial"/>
          <w:lang w:eastAsia="ar-SA"/>
        </w:rPr>
        <w:t xml:space="preserve"> </w:t>
      </w:r>
      <w:r w:rsidRPr="009E2026">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280CA5" w:rsidRPr="009E2026" w:rsidRDefault="00280CA5" w:rsidP="00280CA5">
      <w:pPr>
        <w:numPr>
          <w:ilvl w:val="2"/>
          <w:numId w:val="24"/>
        </w:numPr>
        <w:suppressAutoHyphens/>
        <w:spacing w:after="120"/>
        <w:ind w:firstLine="567"/>
        <w:jc w:val="both"/>
      </w:pPr>
      <w:r w:rsidRPr="009E2026">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280CA5" w:rsidRPr="009E2026" w:rsidRDefault="00280CA5" w:rsidP="00280CA5">
      <w:pPr>
        <w:numPr>
          <w:ilvl w:val="2"/>
          <w:numId w:val="24"/>
        </w:numPr>
        <w:suppressAutoHyphens/>
        <w:spacing w:after="120"/>
        <w:ind w:firstLine="709"/>
        <w:jc w:val="both"/>
      </w:pPr>
      <w:r w:rsidRPr="009E2026">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280CA5" w:rsidRPr="009E2026" w:rsidRDefault="00280CA5" w:rsidP="00280CA5">
      <w:pPr>
        <w:numPr>
          <w:ilvl w:val="1"/>
          <w:numId w:val="24"/>
        </w:numPr>
        <w:suppressAutoHyphens/>
        <w:spacing w:after="120"/>
        <w:ind w:firstLine="567"/>
        <w:jc w:val="both"/>
      </w:pPr>
      <w:r w:rsidRPr="009E2026">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280CA5" w:rsidRPr="009E2026" w:rsidRDefault="00280CA5" w:rsidP="00280CA5">
      <w:pPr>
        <w:numPr>
          <w:ilvl w:val="1"/>
          <w:numId w:val="24"/>
        </w:numPr>
        <w:suppressAutoHyphens/>
        <w:spacing w:after="120"/>
        <w:ind w:firstLine="709"/>
        <w:jc w:val="both"/>
      </w:pPr>
      <w:r w:rsidRPr="009E2026">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280CA5" w:rsidRPr="009E2026" w:rsidRDefault="00280CA5" w:rsidP="00280CA5">
      <w:pPr>
        <w:numPr>
          <w:ilvl w:val="1"/>
          <w:numId w:val="24"/>
        </w:numPr>
        <w:suppressAutoHyphens/>
        <w:spacing w:after="120"/>
        <w:ind w:firstLine="709"/>
        <w:jc w:val="both"/>
      </w:pPr>
      <w:r w:rsidRPr="009E2026">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9E2026">
        <w:rPr>
          <w:rFonts w:ascii="Calibri" w:eastAsia="Calibri" w:hAnsi="Calibri"/>
          <w:sz w:val="26"/>
          <w:szCs w:val="26"/>
        </w:rPr>
        <w:t xml:space="preserve"> </w:t>
      </w:r>
      <w:r w:rsidRPr="009E2026">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280CA5" w:rsidRPr="009E2026" w:rsidRDefault="00280CA5" w:rsidP="00280CA5">
      <w:pPr>
        <w:numPr>
          <w:ilvl w:val="1"/>
          <w:numId w:val="24"/>
        </w:numPr>
        <w:suppressAutoHyphens/>
        <w:spacing w:after="120"/>
        <w:ind w:firstLine="709"/>
        <w:jc w:val="both"/>
      </w:pPr>
      <w:r w:rsidRPr="009E2026">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280CA5" w:rsidRPr="009E2026" w:rsidRDefault="00280CA5" w:rsidP="00280CA5">
      <w:pPr>
        <w:numPr>
          <w:ilvl w:val="1"/>
          <w:numId w:val="24"/>
        </w:numPr>
        <w:suppressAutoHyphens/>
        <w:spacing w:after="120"/>
        <w:ind w:firstLine="709"/>
        <w:jc w:val="both"/>
      </w:pPr>
      <w:r w:rsidRPr="009E2026">
        <w:t>Порядок составления акта сверки расчётов.</w:t>
      </w:r>
    </w:p>
    <w:p w:rsidR="00280CA5" w:rsidRPr="009E2026" w:rsidRDefault="00280CA5" w:rsidP="00280CA5">
      <w:pPr>
        <w:suppressAutoHyphens/>
        <w:spacing w:after="120"/>
        <w:ind w:firstLine="709"/>
        <w:jc w:val="both"/>
      </w:pPr>
      <w:r w:rsidRPr="009E2026">
        <w:t>Стороны осуществляют не реже одного раза в календарный год, а также по мере необходимости сверку расчётов по настоящему Договору.</w:t>
      </w:r>
    </w:p>
    <w:p w:rsidR="00280CA5" w:rsidRPr="009E2026" w:rsidRDefault="00280CA5" w:rsidP="00280CA5">
      <w:pPr>
        <w:suppressAutoHyphens/>
        <w:spacing w:after="120"/>
        <w:ind w:firstLine="709"/>
        <w:jc w:val="both"/>
      </w:pPr>
      <w:r w:rsidRPr="009E2026">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280CA5" w:rsidRPr="009E2026" w:rsidRDefault="00280CA5" w:rsidP="00280CA5">
      <w:pPr>
        <w:suppressAutoHyphens/>
        <w:spacing w:after="120"/>
        <w:ind w:firstLine="709"/>
        <w:jc w:val="both"/>
      </w:pPr>
      <w:r w:rsidRPr="009E2026">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280CA5" w:rsidRPr="009E2026" w:rsidRDefault="00280CA5" w:rsidP="00280CA5">
      <w:pPr>
        <w:suppressAutoHyphens/>
        <w:spacing w:after="120"/>
        <w:ind w:firstLine="709"/>
        <w:jc w:val="both"/>
      </w:pPr>
      <w:r w:rsidRPr="009E2026">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280CA5" w:rsidRPr="009E2026" w:rsidRDefault="00280CA5" w:rsidP="00280CA5">
      <w:pPr>
        <w:numPr>
          <w:ilvl w:val="1"/>
          <w:numId w:val="24"/>
        </w:numPr>
        <w:suppressAutoHyphens/>
        <w:spacing w:after="120"/>
        <w:ind w:firstLine="709"/>
        <w:jc w:val="both"/>
      </w:pPr>
      <w:r w:rsidRPr="009E2026">
        <w:t>В течение 5 (пяти) Рабочих дней со дня заключения настоящего Договора Поставщик обязан направить Покупателю:</w:t>
      </w:r>
    </w:p>
    <w:p w:rsidR="00280CA5" w:rsidRPr="009E2026" w:rsidRDefault="00280CA5" w:rsidP="00280CA5">
      <w:pPr>
        <w:numPr>
          <w:ilvl w:val="0"/>
          <w:numId w:val="25"/>
        </w:numPr>
        <w:suppressAutoHyphens/>
        <w:spacing w:after="120"/>
        <w:ind w:firstLine="709"/>
        <w:jc w:val="both"/>
      </w:pPr>
      <w:r w:rsidRPr="009E2026">
        <w:t>образцы подписей лиц, которые будут подписывать выставляемые в адрес Покупателя счета-фактуры;</w:t>
      </w:r>
    </w:p>
    <w:p w:rsidR="00280CA5" w:rsidRPr="009E2026" w:rsidRDefault="00280CA5" w:rsidP="00280CA5">
      <w:pPr>
        <w:numPr>
          <w:ilvl w:val="0"/>
          <w:numId w:val="25"/>
        </w:numPr>
        <w:suppressAutoHyphens/>
        <w:spacing w:after="120"/>
        <w:ind w:firstLine="709"/>
        <w:jc w:val="both"/>
      </w:pPr>
      <w:r w:rsidRPr="009E2026">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280CA5" w:rsidRPr="009E2026" w:rsidRDefault="00280CA5" w:rsidP="00280CA5">
      <w:pPr>
        <w:suppressAutoHyphens/>
        <w:spacing w:after="120"/>
        <w:ind w:firstLine="709"/>
        <w:jc w:val="both"/>
        <w:rPr>
          <w:rFonts w:ascii="Arial" w:hAnsi="Arial" w:cs="Arial"/>
          <w:b/>
          <w:lang w:eastAsia="ar-SA"/>
        </w:rPr>
      </w:pPr>
      <w:r w:rsidRPr="009E2026">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9E2026">
        <w:rPr>
          <w:rFonts w:ascii="Arial" w:hAnsi="Arial" w:cs="Arial"/>
          <w:b/>
          <w:lang w:eastAsia="ar-SA"/>
        </w:rPr>
        <w:t xml:space="preserve"> </w:t>
      </w:r>
    </w:p>
    <w:p w:rsidR="00280CA5" w:rsidRPr="009E2026" w:rsidRDefault="00280CA5" w:rsidP="00280CA5">
      <w:pPr>
        <w:numPr>
          <w:ilvl w:val="1"/>
          <w:numId w:val="35"/>
        </w:numPr>
        <w:tabs>
          <w:tab w:val="left" w:pos="993"/>
        </w:tabs>
        <w:suppressAutoHyphens/>
        <w:ind w:left="0" w:firstLine="567"/>
        <w:jc w:val="both"/>
      </w:pPr>
      <w:r w:rsidRPr="009E2026">
        <w:rPr>
          <w:lang w:eastAsia="ar-SA"/>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9E2026">
        <w:rPr>
          <w:color w:val="000000"/>
          <w:lang w:eastAsia="ar-SA"/>
        </w:rPr>
        <w:t>, не более чем на 20% от суммы</w:t>
      </w:r>
      <w:r w:rsidRPr="009E2026">
        <w:rPr>
          <w:lang w:eastAsia="ar-SA"/>
        </w:rPr>
        <w:t xml:space="preserve"> настоящего договора.</w:t>
      </w:r>
    </w:p>
    <w:p w:rsidR="00280CA5" w:rsidRPr="009E2026" w:rsidRDefault="00280CA5" w:rsidP="00280CA5">
      <w:pPr>
        <w:suppressAutoHyphens/>
        <w:spacing w:after="120"/>
        <w:ind w:firstLine="709"/>
        <w:jc w:val="center"/>
        <w:rPr>
          <w:b/>
        </w:rPr>
      </w:pPr>
    </w:p>
    <w:p w:rsidR="00280CA5" w:rsidRPr="009E2026" w:rsidRDefault="00280CA5" w:rsidP="00280CA5">
      <w:pPr>
        <w:suppressAutoHyphens/>
        <w:spacing w:after="120"/>
        <w:ind w:firstLine="709"/>
        <w:jc w:val="center"/>
        <w:rPr>
          <w:rFonts w:ascii="Arial" w:hAnsi="Arial" w:cs="Arial"/>
          <w:b/>
          <w:lang w:eastAsia="ar-SA"/>
        </w:rPr>
      </w:pPr>
      <w:r w:rsidRPr="009E2026">
        <w:rPr>
          <w:b/>
        </w:rPr>
        <w:t>4.1. Права и обязанности Поставщика</w:t>
      </w:r>
    </w:p>
    <w:p w:rsidR="00280CA5" w:rsidRPr="009E2026" w:rsidRDefault="00280CA5" w:rsidP="00280CA5">
      <w:pPr>
        <w:numPr>
          <w:ilvl w:val="2"/>
          <w:numId w:val="26"/>
        </w:numPr>
        <w:suppressAutoHyphens/>
        <w:spacing w:after="120"/>
        <w:ind w:firstLine="709"/>
        <w:jc w:val="both"/>
        <w:rPr>
          <w:lang w:eastAsia="ar-SA"/>
        </w:rPr>
      </w:pPr>
      <w:r w:rsidRPr="009E2026">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280CA5" w:rsidRPr="009E2026" w:rsidRDefault="00280CA5" w:rsidP="00280CA5">
      <w:pPr>
        <w:keepNext/>
        <w:numPr>
          <w:ilvl w:val="2"/>
          <w:numId w:val="26"/>
        </w:numPr>
        <w:suppressAutoHyphens/>
        <w:spacing w:before="240" w:after="120"/>
        <w:ind w:left="142" w:firstLine="284"/>
        <w:jc w:val="center"/>
        <w:outlineLvl w:val="1"/>
        <w:rPr>
          <w:lang w:eastAsia="ar-SA"/>
        </w:rPr>
      </w:pPr>
      <w:r w:rsidRPr="009E2026">
        <w:rPr>
          <w:lang w:eastAsia="ar-SA"/>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280CA5" w:rsidRPr="009E2026" w:rsidRDefault="00280CA5" w:rsidP="00280CA5">
      <w:pPr>
        <w:keepNext/>
        <w:suppressAutoHyphens/>
        <w:spacing w:before="240" w:after="120"/>
        <w:jc w:val="center"/>
        <w:outlineLvl w:val="1"/>
        <w:rPr>
          <w:b/>
        </w:rPr>
      </w:pPr>
      <w:r w:rsidRPr="009E2026">
        <w:rPr>
          <w:b/>
        </w:rPr>
        <w:t>4.2. Права и обязанности Покупателя</w:t>
      </w:r>
    </w:p>
    <w:p w:rsidR="00280CA5" w:rsidRPr="009E2026" w:rsidRDefault="00280CA5" w:rsidP="00280CA5">
      <w:pPr>
        <w:numPr>
          <w:ilvl w:val="2"/>
          <w:numId w:val="27"/>
        </w:numPr>
        <w:suppressAutoHyphens/>
        <w:spacing w:after="120"/>
        <w:ind w:left="0" w:firstLine="698"/>
        <w:jc w:val="both"/>
      </w:pPr>
      <w:r w:rsidRPr="009E2026">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280CA5" w:rsidRPr="009E2026" w:rsidRDefault="00280CA5" w:rsidP="00280CA5">
      <w:pPr>
        <w:numPr>
          <w:ilvl w:val="2"/>
          <w:numId w:val="27"/>
        </w:numPr>
        <w:suppressAutoHyphens/>
        <w:spacing w:after="120"/>
        <w:ind w:left="0" w:firstLine="709"/>
        <w:jc w:val="both"/>
      </w:pPr>
      <w:r w:rsidRPr="009E2026">
        <w:t>Покупатель обязан оплатить Товар в порядки и сроки, установленные настоящим Договором.</w:t>
      </w:r>
    </w:p>
    <w:p w:rsidR="00280CA5" w:rsidRPr="009E2026" w:rsidRDefault="00280CA5" w:rsidP="00280CA5">
      <w:pPr>
        <w:keepNext/>
        <w:numPr>
          <w:ilvl w:val="0"/>
          <w:numId w:val="27"/>
        </w:numPr>
        <w:suppressAutoHyphens/>
        <w:spacing w:before="240" w:after="120"/>
        <w:jc w:val="center"/>
        <w:outlineLvl w:val="1"/>
        <w:rPr>
          <w:b/>
        </w:rPr>
      </w:pPr>
      <w:r w:rsidRPr="009E2026">
        <w:rPr>
          <w:b/>
        </w:rPr>
        <w:t xml:space="preserve">Обеспечение конфиденциальности </w:t>
      </w:r>
    </w:p>
    <w:p w:rsidR="00280CA5" w:rsidRPr="009E2026" w:rsidRDefault="00280CA5" w:rsidP="00280CA5">
      <w:pPr>
        <w:numPr>
          <w:ilvl w:val="1"/>
          <w:numId w:val="29"/>
        </w:numPr>
        <w:suppressAutoHyphens/>
        <w:spacing w:after="120"/>
        <w:ind w:left="0" w:firstLine="709"/>
        <w:jc w:val="both"/>
      </w:pPr>
      <w:r w:rsidRPr="009E2026">
        <w:t>Раскрывающая Сторона – Сторона, которая раскрывает конфиденциальную информацию другой Стороне.</w:t>
      </w:r>
    </w:p>
    <w:p w:rsidR="00280CA5" w:rsidRPr="009E2026" w:rsidRDefault="00280CA5" w:rsidP="00280CA5">
      <w:pPr>
        <w:numPr>
          <w:ilvl w:val="1"/>
          <w:numId w:val="29"/>
        </w:numPr>
        <w:suppressAutoHyphens/>
        <w:spacing w:after="120"/>
        <w:ind w:left="0" w:firstLine="709"/>
        <w:jc w:val="both"/>
      </w:pPr>
      <w:r w:rsidRPr="009E2026">
        <w:t>Получающая Сторона – Сторона, которая получает конфиденциальную информацию от другой Стороны</w:t>
      </w:r>
    </w:p>
    <w:p w:rsidR="00280CA5" w:rsidRPr="009E2026" w:rsidRDefault="00280CA5" w:rsidP="00280CA5">
      <w:pPr>
        <w:numPr>
          <w:ilvl w:val="1"/>
          <w:numId w:val="29"/>
        </w:numPr>
        <w:suppressAutoHyphens/>
        <w:spacing w:after="120"/>
        <w:ind w:left="0" w:firstLine="709"/>
        <w:jc w:val="both"/>
      </w:pPr>
      <w:r w:rsidRPr="009E2026">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80CA5" w:rsidRPr="009E2026" w:rsidRDefault="00280CA5" w:rsidP="00280CA5">
      <w:pPr>
        <w:numPr>
          <w:ilvl w:val="1"/>
          <w:numId w:val="29"/>
        </w:numPr>
        <w:suppressAutoHyphens/>
        <w:spacing w:after="120"/>
        <w:ind w:left="0" w:firstLine="709"/>
        <w:jc w:val="both"/>
      </w:pPr>
      <w:r w:rsidRPr="009E2026">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80CA5" w:rsidRPr="009E2026" w:rsidRDefault="00280CA5" w:rsidP="00280CA5">
      <w:pPr>
        <w:numPr>
          <w:ilvl w:val="1"/>
          <w:numId w:val="29"/>
        </w:numPr>
        <w:suppressAutoHyphens/>
        <w:spacing w:after="120"/>
        <w:ind w:left="0" w:firstLine="709"/>
        <w:jc w:val="both"/>
      </w:pPr>
      <w:r w:rsidRPr="009E2026">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80CA5" w:rsidRPr="009E2026" w:rsidRDefault="00280CA5" w:rsidP="00280CA5">
      <w:pPr>
        <w:numPr>
          <w:ilvl w:val="2"/>
          <w:numId w:val="29"/>
        </w:numPr>
        <w:suppressAutoHyphens/>
        <w:spacing w:after="120"/>
        <w:ind w:left="0" w:firstLine="709"/>
        <w:jc w:val="both"/>
      </w:pPr>
      <w:r w:rsidRPr="009E2026">
        <w:t>информация во время ее раскрытия является публично известной;</w:t>
      </w:r>
    </w:p>
    <w:p w:rsidR="00280CA5" w:rsidRPr="009E2026" w:rsidRDefault="00280CA5" w:rsidP="00280CA5">
      <w:pPr>
        <w:numPr>
          <w:ilvl w:val="2"/>
          <w:numId w:val="29"/>
        </w:numPr>
        <w:suppressAutoHyphens/>
        <w:spacing w:after="120"/>
        <w:ind w:left="0" w:firstLine="709"/>
        <w:jc w:val="both"/>
      </w:pPr>
      <w:r w:rsidRPr="009E2026">
        <w:t>информация представлена Получающей Стороне с письменным указанием на то, что она не является конфиденциальной;</w:t>
      </w:r>
    </w:p>
    <w:p w:rsidR="00280CA5" w:rsidRPr="009E2026" w:rsidRDefault="00280CA5" w:rsidP="00280CA5">
      <w:pPr>
        <w:numPr>
          <w:ilvl w:val="2"/>
          <w:numId w:val="29"/>
        </w:numPr>
        <w:suppressAutoHyphens/>
        <w:spacing w:after="120"/>
        <w:ind w:left="0" w:firstLine="709"/>
        <w:jc w:val="both"/>
      </w:pPr>
      <w:r w:rsidRPr="009E2026">
        <w:t>информация получена от любого третьего лица на законных основаниях;</w:t>
      </w:r>
    </w:p>
    <w:p w:rsidR="00280CA5" w:rsidRPr="009E2026" w:rsidRDefault="00280CA5" w:rsidP="00280CA5">
      <w:pPr>
        <w:numPr>
          <w:ilvl w:val="2"/>
          <w:numId w:val="29"/>
        </w:numPr>
        <w:suppressAutoHyphens/>
        <w:spacing w:after="120"/>
        <w:ind w:left="0" w:firstLine="709"/>
        <w:jc w:val="both"/>
      </w:pPr>
      <w:r w:rsidRPr="009E2026">
        <w:t>информация не может являться конфиденциальной в соответствии с законодательством Российской Федерации.</w:t>
      </w:r>
    </w:p>
    <w:p w:rsidR="00280CA5" w:rsidRPr="009E2026" w:rsidRDefault="00280CA5" w:rsidP="00280CA5">
      <w:pPr>
        <w:numPr>
          <w:ilvl w:val="1"/>
          <w:numId w:val="29"/>
        </w:numPr>
        <w:suppressAutoHyphens/>
        <w:spacing w:after="120"/>
        <w:ind w:left="0" w:firstLine="709"/>
        <w:jc w:val="both"/>
      </w:pPr>
      <w:r w:rsidRPr="009E2026">
        <w:t>Получающая Сторона имеет право раскрывать конфиденциальную информацию без согласия Раскрывающей Стороны:</w:t>
      </w:r>
    </w:p>
    <w:p w:rsidR="00280CA5" w:rsidRPr="009E2026" w:rsidRDefault="00280CA5" w:rsidP="00280CA5">
      <w:pPr>
        <w:numPr>
          <w:ilvl w:val="2"/>
          <w:numId w:val="29"/>
        </w:numPr>
        <w:suppressAutoHyphens/>
        <w:spacing w:after="120"/>
        <w:ind w:left="0" w:firstLine="709"/>
        <w:jc w:val="both"/>
      </w:pPr>
      <w:r w:rsidRPr="009E2026">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280CA5" w:rsidRPr="009E2026" w:rsidRDefault="00280CA5" w:rsidP="00280CA5">
      <w:pPr>
        <w:numPr>
          <w:ilvl w:val="2"/>
          <w:numId w:val="29"/>
        </w:numPr>
        <w:suppressAutoHyphens/>
        <w:spacing w:after="120"/>
        <w:ind w:left="0" w:firstLine="709"/>
        <w:jc w:val="both"/>
      </w:pPr>
      <w:r w:rsidRPr="009E2026">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80CA5" w:rsidRPr="009E2026" w:rsidRDefault="00280CA5" w:rsidP="00280CA5">
      <w:pPr>
        <w:numPr>
          <w:ilvl w:val="1"/>
          <w:numId w:val="29"/>
        </w:numPr>
        <w:suppressAutoHyphens/>
        <w:spacing w:after="120"/>
        <w:ind w:left="0" w:firstLine="709"/>
        <w:jc w:val="both"/>
      </w:pPr>
      <w:r w:rsidRPr="009E2026">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280CA5" w:rsidRPr="009E2026" w:rsidRDefault="00280CA5" w:rsidP="00280CA5">
      <w:pPr>
        <w:keepNext/>
        <w:numPr>
          <w:ilvl w:val="0"/>
          <w:numId w:val="29"/>
        </w:numPr>
        <w:suppressAutoHyphens/>
        <w:spacing w:before="240" w:after="120"/>
        <w:jc w:val="center"/>
        <w:outlineLvl w:val="1"/>
        <w:rPr>
          <w:b/>
        </w:rPr>
      </w:pPr>
      <w:r w:rsidRPr="009E2026">
        <w:rPr>
          <w:b/>
        </w:rPr>
        <w:t>Ответственность Сторон</w:t>
      </w:r>
    </w:p>
    <w:p w:rsidR="00280CA5" w:rsidRPr="009E2026" w:rsidRDefault="00280CA5" w:rsidP="00280CA5">
      <w:pPr>
        <w:numPr>
          <w:ilvl w:val="1"/>
          <w:numId w:val="29"/>
        </w:numPr>
        <w:suppressAutoHyphens/>
        <w:spacing w:after="120"/>
        <w:ind w:left="0" w:firstLine="709"/>
        <w:jc w:val="both"/>
      </w:pPr>
      <w:r w:rsidRPr="009E2026">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280CA5" w:rsidRPr="009E2026" w:rsidRDefault="00280CA5" w:rsidP="00280CA5">
      <w:pPr>
        <w:numPr>
          <w:ilvl w:val="1"/>
          <w:numId w:val="29"/>
        </w:numPr>
        <w:suppressAutoHyphens/>
        <w:spacing w:after="120"/>
        <w:ind w:left="0" w:firstLine="709"/>
        <w:jc w:val="both"/>
      </w:pPr>
      <w:r w:rsidRPr="009E2026">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280CA5" w:rsidRPr="009E2026" w:rsidRDefault="00280CA5" w:rsidP="00280CA5">
      <w:pPr>
        <w:numPr>
          <w:ilvl w:val="1"/>
          <w:numId w:val="29"/>
        </w:numPr>
        <w:suppressAutoHyphens/>
        <w:spacing w:after="120"/>
        <w:ind w:left="0" w:firstLine="709"/>
        <w:jc w:val="both"/>
      </w:pPr>
      <w:r w:rsidRPr="009E2026">
        <w:t xml:space="preserve">За нарушение Поставщиком Срока доставки Товара (Партии Товара) Покупатель вправе взыскать с Поставщика неустойку в размере </w:t>
      </w:r>
      <w:r w:rsidRPr="009E2026">
        <w:fldChar w:fldCharType="begin">
          <w:ffData>
            <w:name w:val=""/>
            <w:enabled/>
            <w:calcOnExit w:val="0"/>
            <w:helpText w:type="text" w:val="Фамилия."/>
            <w:statusText w:type="text" w:val="Фамилия."/>
            <w:textInput>
              <w:default w:val="0,1"/>
            </w:textInput>
          </w:ffData>
        </w:fldChar>
      </w:r>
      <w:r w:rsidRPr="009E2026">
        <w:instrText xml:space="preserve"> FORMTEXT </w:instrText>
      </w:r>
      <w:r w:rsidRPr="009E2026">
        <w:fldChar w:fldCharType="separate"/>
      </w:r>
      <w:r w:rsidRPr="009E2026">
        <w:rPr>
          <w:noProof/>
        </w:rPr>
        <w:t>0,1</w:t>
      </w:r>
      <w:r w:rsidRPr="009E2026">
        <w:fldChar w:fldCharType="end"/>
      </w:r>
      <w:r w:rsidRPr="009E2026">
        <w:t xml:space="preserve"> % (</w:t>
      </w:r>
      <w:r w:rsidRPr="009E2026">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9E2026">
        <w:instrText xml:space="preserve"> FORMTEXT </w:instrText>
      </w:r>
      <w:r w:rsidRPr="009E2026">
        <w:fldChar w:fldCharType="separate"/>
      </w:r>
      <w:r w:rsidRPr="009E2026">
        <w:rPr>
          <w:noProof/>
        </w:rPr>
        <w:t>Ноль целых одна десятая процента</w:t>
      </w:r>
      <w:r w:rsidRPr="009E2026">
        <w:fldChar w:fldCharType="end"/>
      </w:r>
      <w:r w:rsidRPr="009E2026">
        <w:t>) от цены Товара (Партии Товара), указанной в соответствующем Заказе, за каждый день просрочки.</w:t>
      </w:r>
    </w:p>
    <w:p w:rsidR="00280CA5" w:rsidRPr="009E2026" w:rsidRDefault="00280CA5" w:rsidP="00280CA5">
      <w:pPr>
        <w:numPr>
          <w:ilvl w:val="1"/>
          <w:numId w:val="29"/>
        </w:numPr>
        <w:suppressAutoHyphens/>
        <w:spacing w:before="120" w:after="120"/>
        <w:ind w:left="0" w:firstLine="709"/>
        <w:jc w:val="both"/>
      </w:pPr>
      <w:r w:rsidRPr="009E2026">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280CA5" w:rsidRPr="009E2026" w:rsidRDefault="00280CA5" w:rsidP="00280CA5">
      <w:pPr>
        <w:numPr>
          <w:ilvl w:val="1"/>
          <w:numId w:val="29"/>
        </w:numPr>
        <w:suppressAutoHyphens/>
        <w:spacing w:before="120" w:after="120"/>
        <w:ind w:left="0" w:firstLine="709"/>
        <w:jc w:val="both"/>
      </w:pPr>
      <w:r w:rsidRPr="009E2026">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280CA5" w:rsidRPr="009E2026" w:rsidRDefault="00280CA5" w:rsidP="00280CA5">
      <w:pPr>
        <w:numPr>
          <w:ilvl w:val="1"/>
          <w:numId w:val="29"/>
        </w:numPr>
        <w:suppressAutoHyphens/>
        <w:spacing w:after="120"/>
        <w:ind w:left="0" w:firstLine="709"/>
        <w:jc w:val="both"/>
      </w:pPr>
      <w:r w:rsidRPr="009E2026">
        <w:t>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9E2026" w:rsidDel="00EB6098">
        <w:t xml:space="preserve"> </w:t>
      </w:r>
      <w:r w:rsidRPr="009E2026">
        <w:t>не начисляется и не уплачивается.</w:t>
      </w:r>
    </w:p>
    <w:p w:rsidR="00280CA5" w:rsidRPr="009E2026" w:rsidRDefault="00280CA5" w:rsidP="00280CA5">
      <w:pPr>
        <w:numPr>
          <w:ilvl w:val="1"/>
          <w:numId w:val="29"/>
        </w:numPr>
        <w:suppressAutoHyphens/>
        <w:spacing w:after="120"/>
        <w:ind w:left="0" w:firstLine="709"/>
        <w:jc w:val="both"/>
      </w:pPr>
      <w:bookmarkStart w:id="121" w:name="_Ref77655054"/>
      <w:r w:rsidRPr="009E2026">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1"/>
    </w:p>
    <w:p w:rsidR="00280CA5" w:rsidRPr="009E2026" w:rsidRDefault="00280CA5" w:rsidP="00280CA5">
      <w:pPr>
        <w:numPr>
          <w:ilvl w:val="1"/>
          <w:numId w:val="29"/>
        </w:numPr>
        <w:suppressAutoHyphens/>
        <w:spacing w:after="120"/>
        <w:ind w:left="0" w:firstLine="709"/>
        <w:jc w:val="both"/>
      </w:pPr>
      <w:r w:rsidRPr="009E2026">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280CA5" w:rsidRPr="009E2026" w:rsidRDefault="00280CA5" w:rsidP="00280CA5">
      <w:pPr>
        <w:numPr>
          <w:ilvl w:val="1"/>
          <w:numId w:val="29"/>
        </w:numPr>
        <w:suppressAutoHyphens/>
        <w:spacing w:after="120"/>
        <w:ind w:left="0" w:firstLine="709"/>
        <w:jc w:val="both"/>
      </w:pPr>
      <w:r w:rsidRPr="009E2026">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280CA5" w:rsidRPr="009E2026" w:rsidRDefault="00280CA5" w:rsidP="00280CA5">
      <w:pPr>
        <w:numPr>
          <w:ilvl w:val="1"/>
          <w:numId w:val="29"/>
        </w:numPr>
        <w:suppressAutoHyphens/>
        <w:spacing w:after="120"/>
        <w:ind w:left="0" w:firstLine="709"/>
        <w:jc w:val="both"/>
      </w:pPr>
      <w:r w:rsidRPr="009E2026">
        <w:t>Покупатель, несмотря на условия п. 6.8. и п. 6.9. Договора, вправе удержать неустойку из сумм, подлежащих выплате Поставщику по Договору.</w:t>
      </w:r>
    </w:p>
    <w:p w:rsidR="00280CA5" w:rsidRPr="009E2026" w:rsidRDefault="00280CA5" w:rsidP="00280CA5">
      <w:pPr>
        <w:numPr>
          <w:ilvl w:val="1"/>
          <w:numId w:val="29"/>
        </w:numPr>
        <w:suppressAutoHyphens/>
        <w:spacing w:after="120"/>
        <w:ind w:left="0" w:firstLine="709"/>
        <w:jc w:val="both"/>
      </w:pPr>
      <w:r w:rsidRPr="009E2026">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280CA5" w:rsidRPr="009E2026" w:rsidRDefault="00280CA5" w:rsidP="00280CA5">
      <w:pPr>
        <w:numPr>
          <w:ilvl w:val="1"/>
          <w:numId w:val="29"/>
        </w:numPr>
        <w:suppressAutoHyphens/>
        <w:spacing w:after="120"/>
        <w:ind w:left="0" w:firstLine="709"/>
        <w:jc w:val="both"/>
      </w:pPr>
      <w:r w:rsidRPr="009E2026">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280CA5" w:rsidRPr="009E2026" w:rsidRDefault="00280CA5" w:rsidP="00280CA5">
      <w:pPr>
        <w:numPr>
          <w:ilvl w:val="1"/>
          <w:numId w:val="29"/>
        </w:numPr>
        <w:suppressAutoHyphens/>
        <w:spacing w:after="120"/>
        <w:ind w:left="709" w:hanging="142"/>
        <w:jc w:val="both"/>
      </w:pPr>
      <w:r w:rsidRPr="009E2026">
        <w:t>Окончание срока действия настоящего Договора не освобождает Стороны от ответственности за его нарушение.</w:t>
      </w:r>
    </w:p>
    <w:p w:rsidR="00280CA5" w:rsidRPr="009E2026" w:rsidRDefault="00280CA5" w:rsidP="00280CA5">
      <w:pPr>
        <w:keepNext/>
        <w:numPr>
          <w:ilvl w:val="0"/>
          <w:numId w:val="29"/>
        </w:numPr>
        <w:suppressAutoHyphens/>
        <w:spacing w:before="240" w:after="120"/>
        <w:jc w:val="center"/>
        <w:outlineLvl w:val="1"/>
        <w:rPr>
          <w:b/>
        </w:rPr>
      </w:pPr>
      <w:r w:rsidRPr="009E2026">
        <w:rPr>
          <w:b/>
        </w:rPr>
        <w:t>Порядок Поставки и приёмки Товара</w:t>
      </w:r>
    </w:p>
    <w:p w:rsidR="00280CA5" w:rsidRPr="009E2026" w:rsidRDefault="00280CA5" w:rsidP="00280CA5">
      <w:pPr>
        <w:numPr>
          <w:ilvl w:val="1"/>
          <w:numId w:val="29"/>
        </w:numPr>
        <w:suppressAutoHyphens/>
        <w:spacing w:after="120"/>
        <w:ind w:left="0" w:firstLine="709"/>
        <w:jc w:val="both"/>
      </w:pPr>
      <w:r w:rsidRPr="009E2026">
        <w:t>Поставщик осуществляет Поставку Товара путём доставки и передачи Товара Покупателю в Срок доставки и в Месте доставки.</w:t>
      </w:r>
    </w:p>
    <w:p w:rsidR="00280CA5" w:rsidRPr="009E2026" w:rsidRDefault="00280CA5" w:rsidP="00280CA5">
      <w:pPr>
        <w:numPr>
          <w:ilvl w:val="1"/>
          <w:numId w:val="29"/>
        </w:numPr>
        <w:suppressAutoHyphens/>
        <w:spacing w:after="120"/>
        <w:ind w:left="0" w:firstLine="709"/>
        <w:jc w:val="both"/>
      </w:pPr>
      <w:r w:rsidRPr="009E2026">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280CA5" w:rsidRPr="009E2026" w:rsidRDefault="00280CA5" w:rsidP="00280CA5">
      <w:pPr>
        <w:numPr>
          <w:ilvl w:val="1"/>
          <w:numId w:val="29"/>
        </w:numPr>
        <w:suppressAutoHyphens/>
        <w:spacing w:after="120"/>
        <w:ind w:left="0" w:firstLine="709"/>
        <w:jc w:val="both"/>
      </w:pPr>
      <w:r w:rsidRPr="009E2026">
        <w:t>Поставщик обязан поставить Товар в ассортименте, в количестве и в комплекте, соответствующих Заказу.</w:t>
      </w:r>
    </w:p>
    <w:p w:rsidR="00280CA5" w:rsidRPr="009E2026" w:rsidRDefault="00280CA5" w:rsidP="00280CA5">
      <w:pPr>
        <w:spacing w:after="120"/>
        <w:ind w:firstLine="708"/>
        <w:jc w:val="both"/>
      </w:pPr>
      <w:r w:rsidRPr="009E2026">
        <w:t>7.4.</w:t>
      </w:r>
      <w:r w:rsidRPr="009E2026">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280CA5" w:rsidRPr="009E2026" w:rsidRDefault="00280CA5" w:rsidP="00280CA5">
      <w:pPr>
        <w:spacing w:after="120"/>
        <w:ind w:firstLine="708"/>
        <w:jc w:val="both"/>
      </w:pPr>
      <w:r w:rsidRPr="009E2026">
        <w:t>7.5.</w:t>
      </w:r>
      <w:r w:rsidRPr="009E2026">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280CA5" w:rsidRPr="009E2026" w:rsidRDefault="00280CA5" w:rsidP="00280CA5">
      <w:pPr>
        <w:suppressAutoHyphens/>
        <w:spacing w:after="120"/>
        <w:ind w:firstLine="708"/>
        <w:jc w:val="both"/>
      </w:pPr>
      <w:bookmarkStart w:id="122" w:name="_Ref339644698"/>
      <w:r w:rsidRPr="009E2026">
        <w:t>7.6.</w:t>
      </w:r>
      <w:r w:rsidRPr="009E2026">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2"/>
    </w:p>
    <w:p w:rsidR="00280CA5" w:rsidRPr="009E2026" w:rsidRDefault="00280CA5" w:rsidP="00280CA5">
      <w:pPr>
        <w:suppressAutoHyphens/>
        <w:spacing w:after="120"/>
        <w:ind w:left="709"/>
        <w:jc w:val="both"/>
      </w:pPr>
      <w:r w:rsidRPr="009E2026">
        <w:t>7.7.</w:t>
      </w:r>
      <w:r w:rsidRPr="009E2026">
        <w:tab/>
        <w:t>Передача Товара Поставщиком и приёмка Товара Покупателем оформляется</w:t>
      </w:r>
    </w:p>
    <w:p w:rsidR="00280CA5" w:rsidRPr="009E2026" w:rsidRDefault="00280CA5" w:rsidP="00280CA5">
      <w:pPr>
        <w:suppressAutoHyphens/>
        <w:spacing w:after="120"/>
        <w:jc w:val="both"/>
      </w:pPr>
      <w:r w:rsidRPr="009E2026">
        <w:t>Товарной накладной. Поставщик одновременно с передачей Товара предоставляет Покупателю Товарную накладную.</w:t>
      </w:r>
    </w:p>
    <w:p w:rsidR="00280CA5" w:rsidRPr="009E2026" w:rsidRDefault="00280CA5" w:rsidP="00280CA5">
      <w:pPr>
        <w:suppressAutoHyphens/>
        <w:spacing w:after="120"/>
        <w:ind w:firstLine="708"/>
        <w:jc w:val="both"/>
      </w:pPr>
      <w:r w:rsidRPr="009E2026">
        <w:t>7.8.</w:t>
      </w:r>
      <w:r w:rsidRPr="009E2026">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280CA5" w:rsidRPr="009E2026" w:rsidRDefault="00280CA5" w:rsidP="00280CA5">
      <w:pPr>
        <w:suppressAutoHyphens/>
        <w:spacing w:after="120"/>
        <w:ind w:firstLine="708"/>
        <w:jc w:val="both"/>
      </w:pPr>
      <w:r w:rsidRPr="009E2026">
        <w:t>7.9.</w:t>
      </w:r>
      <w:r w:rsidRPr="009E2026">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w:t>
      </w:r>
      <w:r w:rsidRPr="001221D1">
        <w:t xml:space="preserve">установленной п. </w:t>
      </w:r>
      <w:r w:rsidR="001221D1">
        <w:t>76</w:t>
      </w:r>
      <w:r w:rsidRPr="001221D1">
        <w:t xml:space="preserve"> настоящего</w:t>
      </w:r>
      <w:r w:rsidRPr="009E2026">
        <w:t xml:space="preserve"> Договора, то указанный акт может быть подписан также представителем Поставщика.</w:t>
      </w:r>
    </w:p>
    <w:p w:rsidR="00280CA5" w:rsidRPr="009E2026" w:rsidRDefault="00280CA5" w:rsidP="00280CA5">
      <w:pPr>
        <w:suppressAutoHyphens/>
        <w:spacing w:after="120"/>
        <w:ind w:firstLine="708"/>
        <w:jc w:val="both"/>
      </w:pPr>
      <w:r w:rsidRPr="009E2026">
        <w:t>7.10.</w:t>
      </w:r>
      <w:r w:rsidRPr="009E2026">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280CA5" w:rsidRPr="009E2026" w:rsidRDefault="00280CA5" w:rsidP="00280CA5">
      <w:pPr>
        <w:suppressAutoHyphens/>
        <w:spacing w:after="120"/>
        <w:ind w:firstLine="708"/>
        <w:jc w:val="both"/>
      </w:pPr>
      <w:r w:rsidRPr="009E2026">
        <w:t>7.11.</w:t>
      </w:r>
      <w:r w:rsidRPr="009E2026">
        <w:tab/>
      </w:r>
      <w:bookmarkStart w:id="123" w:name="_Ref339645625"/>
      <w:r w:rsidRPr="009E2026">
        <w:t xml:space="preserve">Приёмка Товара по качеству и комплектности производится Покупателем в течение </w:t>
      </w:r>
      <w:r w:rsidRPr="009E2026">
        <w:rPr>
          <w:rFonts w:ascii="Arial" w:hAnsi="Arial" w:cs="Arial"/>
          <w:lang w:eastAsia="ar-SA"/>
        </w:rPr>
        <w:t>10</w:t>
      </w:r>
      <w:r w:rsidRPr="009E2026">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3"/>
    </w:p>
    <w:p w:rsidR="00280CA5" w:rsidRPr="009E2026" w:rsidRDefault="00280CA5" w:rsidP="00280CA5">
      <w:pPr>
        <w:suppressAutoHyphens/>
        <w:spacing w:after="120"/>
        <w:ind w:firstLine="708"/>
        <w:jc w:val="both"/>
      </w:pPr>
      <w:r w:rsidRPr="009E2026">
        <w:t>7.12.</w:t>
      </w:r>
      <w:r w:rsidRPr="009E2026">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280CA5" w:rsidRPr="009E2026" w:rsidRDefault="00280CA5" w:rsidP="00280CA5">
      <w:pPr>
        <w:suppressAutoHyphens/>
        <w:spacing w:after="120"/>
        <w:ind w:firstLine="480"/>
        <w:jc w:val="both"/>
      </w:pPr>
      <w:r w:rsidRPr="009E2026">
        <w:t>7.13.</w:t>
      </w:r>
      <w:r w:rsidRPr="009E2026">
        <w:tab/>
        <w:t>Последствия несоответствия качества и (или) комплектности Товара определяются законодательством Российской Федерации.</w:t>
      </w:r>
    </w:p>
    <w:p w:rsidR="00280CA5" w:rsidRPr="009E2026" w:rsidRDefault="00280CA5" w:rsidP="00280CA5">
      <w:pPr>
        <w:keepNext/>
        <w:numPr>
          <w:ilvl w:val="0"/>
          <w:numId w:val="29"/>
        </w:numPr>
        <w:suppressAutoHyphens/>
        <w:spacing w:before="240" w:after="120"/>
        <w:jc w:val="center"/>
        <w:outlineLvl w:val="1"/>
        <w:rPr>
          <w:b/>
        </w:rPr>
      </w:pPr>
      <w:r w:rsidRPr="009E2026">
        <w:rPr>
          <w:b/>
        </w:rPr>
        <w:t>Переход права собственности и риска случайной гибели Товара</w:t>
      </w:r>
    </w:p>
    <w:p w:rsidR="00280CA5" w:rsidRPr="009E2026" w:rsidRDefault="00280CA5" w:rsidP="00280CA5">
      <w:pPr>
        <w:numPr>
          <w:ilvl w:val="1"/>
          <w:numId w:val="29"/>
        </w:numPr>
        <w:suppressAutoHyphens/>
        <w:spacing w:after="120"/>
        <w:ind w:left="0" w:firstLine="709"/>
        <w:jc w:val="both"/>
      </w:pPr>
      <w:r w:rsidRPr="009E2026">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280CA5" w:rsidRPr="009E2026" w:rsidRDefault="00280CA5" w:rsidP="00280CA5">
      <w:pPr>
        <w:keepNext/>
        <w:suppressAutoHyphens/>
        <w:spacing w:before="240" w:after="120"/>
        <w:ind w:firstLine="228"/>
        <w:jc w:val="center"/>
        <w:outlineLvl w:val="1"/>
        <w:rPr>
          <w:b/>
        </w:rPr>
      </w:pPr>
      <w:r w:rsidRPr="009E2026">
        <w:rPr>
          <w:b/>
        </w:rPr>
        <w:t>9.</w:t>
      </w:r>
      <w:r w:rsidRPr="009E2026">
        <w:rPr>
          <w:b/>
        </w:rPr>
        <w:tab/>
        <w:t>Гарантия качества Товара</w:t>
      </w:r>
      <w:r w:rsidRPr="009E2026">
        <w:rPr>
          <w:b/>
        </w:rPr>
        <w:fldChar w:fldCharType="begin"/>
      </w:r>
      <w:r w:rsidRPr="009E2026">
        <w:rPr>
          <w:b/>
        </w:rPr>
        <w:fldChar w:fldCharType="end"/>
      </w:r>
    </w:p>
    <w:p w:rsidR="00280CA5" w:rsidRPr="009E2026" w:rsidRDefault="00280CA5" w:rsidP="00280CA5">
      <w:pPr>
        <w:suppressAutoHyphens/>
        <w:spacing w:after="120"/>
        <w:ind w:firstLine="708"/>
        <w:jc w:val="both"/>
      </w:pPr>
      <w:r w:rsidRPr="009E2026">
        <w:t>9.1.</w:t>
      </w:r>
      <w:r w:rsidRPr="009E2026">
        <w:tab/>
        <w:t>Поставщик гарантирует, что качество Товара соответствует настоящему Договору и законодательству Российской Федерации.</w:t>
      </w:r>
    </w:p>
    <w:p w:rsidR="00280CA5" w:rsidRPr="009E2026" w:rsidRDefault="00280CA5" w:rsidP="00280CA5">
      <w:pPr>
        <w:spacing w:after="120"/>
        <w:ind w:firstLine="708"/>
        <w:jc w:val="both"/>
      </w:pPr>
      <w:r w:rsidRPr="009E2026">
        <w:t>9.2.</w:t>
      </w:r>
      <w:r w:rsidRPr="009E2026">
        <w:tab/>
        <w:t>Товар должен быть пригодным для целей, для которых Товар такого рода обычно используется, и целям приобретения Товара, указанным Поставщику. Если иное не предусмотрено в согласованном Сторонами Заказе, Товар должен быть новым, ранее в эксплуатации не состоявшим.</w:t>
      </w:r>
    </w:p>
    <w:p w:rsidR="00280CA5" w:rsidRPr="009E2026" w:rsidRDefault="00280CA5" w:rsidP="00280CA5">
      <w:pPr>
        <w:suppressAutoHyphens/>
        <w:spacing w:after="120"/>
        <w:ind w:firstLine="708"/>
        <w:jc w:val="both"/>
      </w:pPr>
      <w:r w:rsidRPr="009E2026">
        <w:t>9.3.</w:t>
      </w:r>
      <w:r w:rsidRPr="009E2026">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280CA5" w:rsidRPr="009E2026" w:rsidRDefault="00280CA5" w:rsidP="00280CA5">
      <w:pPr>
        <w:suppressAutoHyphens/>
        <w:spacing w:after="120"/>
        <w:ind w:firstLine="708"/>
        <w:jc w:val="both"/>
      </w:pPr>
      <w:r w:rsidRPr="009E2026">
        <w:t>9.4.</w:t>
      </w:r>
      <w:r w:rsidRPr="009E2026">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280CA5" w:rsidRPr="009E2026" w:rsidRDefault="00280CA5" w:rsidP="00280CA5">
      <w:pPr>
        <w:suppressAutoHyphens/>
        <w:spacing w:after="120"/>
        <w:ind w:firstLine="708"/>
        <w:jc w:val="both"/>
      </w:pPr>
      <w:bookmarkStart w:id="124" w:name="_Ref339648066"/>
      <w:r w:rsidRPr="009E2026">
        <w:t>9.5.</w:t>
      </w:r>
      <w:r w:rsidRPr="009E2026">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24"/>
    </w:p>
    <w:p w:rsidR="00280CA5" w:rsidRPr="009E2026" w:rsidRDefault="00280CA5" w:rsidP="00280CA5">
      <w:pPr>
        <w:suppressAutoHyphens/>
        <w:spacing w:after="120"/>
        <w:ind w:firstLine="708"/>
        <w:jc w:val="both"/>
      </w:pPr>
      <w:r w:rsidRPr="009E2026">
        <w:t>9.6.</w:t>
      </w:r>
      <w:r w:rsidRPr="009E2026">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280CA5" w:rsidRPr="009E2026" w:rsidRDefault="00280CA5" w:rsidP="00280CA5">
      <w:pPr>
        <w:suppressAutoHyphens/>
        <w:spacing w:after="120"/>
        <w:ind w:firstLine="708"/>
        <w:jc w:val="both"/>
      </w:pPr>
      <w:r w:rsidRPr="009E2026">
        <w:t>9.7.</w:t>
      </w:r>
      <w:r w:rsidRPr="009E2026">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280CA5" w:rsidRPr="009E2026" w:rsidRDefault="00280CA5" w:rsidP="00280CA5">
      <w:pPr>
        <w:ind w:firstLine="709"/>
        <w:jc w:val="both"/>
      </w:pPr>
      <w:r w:rsidRPr="009E2026">
        <w:t>9.8.</w:t>
      </w:r>
      <w:r w:rsidRPr="009E2026">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280CA5" w:rsidRPr="009E2026" w:rsidRDefault="00280CA5" w:rsidP="00280CA5">
      <w:pPr>
        <w:ind w:firstLine="709"/>
        <w:jc w:val="both"/>
      </w:pPr>
    </w:p>
    <w:p w:rsidR="00280CA5" w:rsidRPr="009E2026" w:rsidRDefault="00280CA5" w:rsidP="00280CA5">
      <w:pPr>
        <w:keepNext/>
        <w:numPr>
          <w:ilvl w:val="0"/>
          <w:numId w:val="28"/>
        </w:numPr>
        <w:suppressAutoHyphens/>
        <w:spacing w:before="240" w:after="120"/>
        <w:jc w:val="center"/>
        <w:outlineLvl w:val="1"/>
        <w:rPr>
          <w:b/>
        </w:rPr>
      </w:pPr>
      <w:r w:rsidRPr="009E2026">
        <w:rPr>
          <w:b/>
        </w:rPr>
        <w:t>Обстоятельства непреодолимой силы</w:t>
      </w:r>
    </w:p>
    <w:p w:rsidR="00280CA5" w:rsidRPr="009E2026" w:rsidRDefault="00280CA5" w:rsidP="00280CA5">
      <w:pPr>
        <w:numPr>
          <w:ilvl w:val="1"/>
          <w:numId w:val="28"/>
        </w:numPr>
        <w:suppressAutoHyphens/>
        <w:spacing w:after="120"/>
        <w:ind w:left="0" w:firstLine="709"/>
        <w:jc w:val="both"/>
      </w:pPr>
      <w:r w:rsidRPr="009E2026">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280CA5" w:rsidRPr="009E2026" w:rsidRDefault="00280CA5" w:rsidP="00280CA5">
      <w:pPr>
        <w:numPr>
          <w:ilvl w:val="1"/>
          <w:numId w:val="28"/>
        </w:numPr>
        <w:suppressAutoHyphens/>
        <w:spacing w:after="120"/>
        <w:ind w:left="0" w:firstLine="709"/>
        <w:jc w:val="both"/>
      </w:pPr>
      <w:r w:rsidRPr="009E2026">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280CA5" w:rsidRPr="009E2026" w:rsidRDefault="00280CA5" w:rsidP="00280CA5">
      <w:pPr>
        <w:numPr>
          <w:ilvl w:val="1"/>
          <w:numId w:val="28"/>
        </w:numPr>
        <w:suppressAutoHyphens/>
        <w:spacing w:after="120"/>
        <w:ind w:left="0" w:firstLine="709"/>
        <w:jc w:val="both"/>
      </w:pPr>
      <w:r w:rsidRPr="009E2026">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280CA5" w:rsidRPr="009E2026" w:rsidRDefault="00280CA5" w:rsidP="00280CA5">
      <w:pPr>
        <w:numPr>
          <w:ilvl w:val="1"/>
          <w:numId w:val="28"/>
        </w:numPr>
        <w:suppressAutoHyphens/>
        <w:spacing w:after="120"/>
        <w:ind w:left="0" w:firstLine="709"/>
        <w:jc w:val="both"/>
      </w:pPr>
      <w:r w:rsidRPr="009E2026">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280CA5" w:rsidRPr="009E2026" w:rsidRDefault="00280CA5" w:rsidP="00280CA5">
      <w:pPr>
        <w:keepNext/>
        <w:numPr>
          <w:ilvl w:val="0"/>
          <w:numId w:val="28"/>
        </w:numPr>
        <w:suppressAutoHyphens/>
        <w:spacing w:before="240" w:after="120"/>
        <w:jc w:val="center"/>
        <w:outlineLvl w:val="1"/>
        <w:rPr>
          <w:b/>
        </w:rPr>
      </w:pPr>
      <w:r w:rsidRPr="009E2026">
        <w:rPr>
          <w:b/>
        </w:rPr>
        <w:t>Порядок согласования Заказов</w:t>
      </w:r>
    </w:p>
    <w:p w:rsidR="00280CA5" w:rsidRPr="009E2026" w:rsidRDefault="00280CA5" w:rsidP="00280CA5">
      <w:pPr>
        <w:numPr>
          <w:ilvl w:val="1"/>
          <w:numId w:val="28"/>
        </w:numPr>
        <w:spacing w:after="120"/>
        <w:ind w:left="0" w:firstLine="709"/>
        <w:jc w:val="both"/>
      </w:pPr>
      <w:r w:rsidRPr="009E2026">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280CA5" w:rsidRPr="009E2026" w:rsidRDefault="00280CA5" w:rsidP="00280CA5">
      <w:pPr>
        <w:numPr>
          <w:ilvl w:val="1"/>
          <w:numId w:val="28"/>
        </w:numPr>
        <w:spacing w:after="120"/>
        <w:ind w:left="0" w:firstLine="709"/>
        <w:jc w:val="both"/>
      </w:pPr>
      <w:r w:rsidRPr="009E2026">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280CA5" w:rsidRPr="009E2026" w:rsidRDefault="00280CA5" w:rsidP="00280CA5">
      <w:pPr>
        <w:numPr>
          <w:ilvl w:val="1"/>
          <w:numId w:val="28"/>
        </w:numPr>
        <w:spacing w:after="120"/>
        <w:ind w:left="0" w:firstLine="709"/>
        <w:jc w:val="both"/>
      </w:pPr>
      <w:r w:rsidRPr="009E2026">
        <w:t>Стороны согласовывают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9E2026">
        <w:rPr>
          <w:i/>
          <w:color w:val="FF0000"/>
        </w:rPr>
        <w:t>.</w:t>
      </w:r>
    </w:p>
    <w:p w:rsidR="00280CA5" w:rsidRPr="009E2026" w:rsidRDefault="00280CA5" w:rsidP="00280CA5">
      <w:pPr>
        <w:numPr>
          <w:ilvl w:val="1"/>
          <w:numId w:val="28"/>
        </w:numPr>
        <w:spacing w:after="120"/>
        <w:ind w:left="0" w:firstLine="709"/>
        <w:jc w:val="both"/>
      </w:pPr>
      <w:r w:rsidRPr="009E2026">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280CA5" w:rsidRPr="009E2026" w:rsidRDefault="00280CA5" w:rsidP="00280CA5">
      <w:pPr>
        <w:numPr>
          <w:ilvl w:val="2"/>
          <w:numId w:val="28"/>
        </w:numPr>
        <w:spacing w:after="120"/>
        <w:ind w:left="0" w:firstLine="709"/>
        <w:jc w:val="both"/>
      </w:pPr>
      <w:r w:rsidRPr="009E2026">
        <w:t>подписать и скрепить печатью Заказ со своей Стороны;</w:t>
      </w:r>
    </w:p>
    <w:p w:rsidR="00280CA5" w:rsidRPr="009E2026" w:rsidRDefault="00280CA5" w:rsidP="00280CA5">
      <w:pPr>
        <w:numPr>
          <w:ilvl w:val="2"/>
          <w:numId w:val="28"/>
        </w:numPr>
        <w:spacing w:after="120"/>
        <w:ind w:left="0" w:firstLine="709"/>
        <w:jc w:val="both"/>
      </w:pPr>
      <w:r w:rsidRPr="009E2026">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280CA5" w:rsidRPr="009E2026" w:rsidRDefault="00280CA5" w:rsidP="00280CA5">
      <w:pPr>
        <w:numPr>
          <w:ilvl w:val="2"/>
          <w:numId w:val="28"/>
        </w:numPr>
        <w:spacing w:after="120"/>
        <w:ind w:left="0" w:firstLine="709"/>
        <w:jc w:val="both"/>
      </w:pPr>
      <w:r w:rsidRPr="009E2026">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280CA5" w:rsidRPr="009E2026" w:rsidRDefault="00280CA5" w:rsidP="00280CA5">
      <w:pPr>
        <w:numPr>
          <w:ilvl w:val="1"/>
          <w:numId w:val="28"/>
        </w:numPr>
        <w:spacing w:after="120"/>
        <w:ind w:left="0" w:firstLine="709"/>
        <w:jc w:val="both"/>
      </w:pPr>
      <w:r w:rsidRPr="009E2026">
        <w:t>Заказ вступает в силу и считается согласованным после его подписания Сторонами, если иное не предусмотрено Заказом.</w:t>
      </w:r>
    </w:p>
    <w:p w:rsidR="00280CA5" w:rsidRPr="009E2026" w:rsidRDefault="00280CA5" w:rsidP="00280CA5">
      <w:pPr>
        <w:numPr>
          <w:ilvl w:val="1"/>
          <w:numId w:val="28"/>
        </w:numPr>
        <w:spacing w:after="120"/>
        <w:ind w:left="0" w:firstLine="709"/>
        <w:jc w:val="both"/>
      </w:pPr>
      <w:r w:rsidRPr="009E2026">
        <w:t>Согласованные Сторонами Заказы являются неотъемлемой частью настоящего Договора.</w:t>
      </w:r>
    </w:p>
    <w:p w:rsidR="00280CA5" w:rsidRPr="009E2026" w:rsidRDefault="00280CA5" w:rsidP="00280CA5">
      <w:pPr>
        <w:keepNext/>
        <w:numPr>
          <w:ilvl w:val="0"/>
          <w:numId w:val="28"/>
        </w:numPr>
        <w:suppressAutoHyphens/>
        <w:spacing w:before="240" w:after="120"/>
        <w:jc w:val="center"/>
        <w:outlineLvl w:val="1"/>
        <w:rPr>
          <w:b/>
        </w:rPr>
      </w:pPr>
      <w:r w:rsidRPr="009E2026">
        <w:rPr>
          <w:b/>
        </w:rPr>
        <w:t>Изменение и расторжение настоящего Договора</w:t>
      </w:r>
    </w:p>
    <w:p w:rsidR="00280CA5" w:rsidRPr="009E2026" w:rsidRDefault="00280CA5" w:rsidP="00280CA5">
      <w:pPr>
        <w:numPr>
          <w:ilvl w:val="1"/>
          <w:numId w:val="28"/>
        </w:numPr>
        <w:suppressAutoHyphens/>
        <w:spacing w:after="120"/>
        <w:ind w:left="0" w:firstLine="709"/>
        <w:jc w:val="both"/>
      </w:pPr>
      <w:r w:rsidRPr="009E2026">
        <w:t>Стороны вправе в любое время по письменному соглашению изменить или расторгнуть настоящий Договор.</w:t>
      </w:r>
    </w:p>
    <w:p w:rsidR="00280CA5" w:rsidRPr="009E2026" w:rsidRDefault="00280CA5" w:rsidP="00280CA5">
      <w:pPr>
        <w:numPr>
          <w:ilvl w:val="1"/>
          <w:numId w:val="28"/>
        </w:numPr>
        <w:suppressAutoHyphens/>
        <w:spacing w:after="120"/>
        <w:ind w:left="0" w:firstLine="709"/>
        <w:jc w:val="both"/>
      </w:pPr>
      <w:r w:rsidRPr="009E2026">
        <w:t>Настоящий Договор может быть изменён и расторгнут в порядке и по основаниям, установленным законодательством Российской Федерации.</w:t>
      </w:r>
    </w:p>
    <w:p w:rsidR="00280CA5" w:rsidRPr="009E2026" w:rsidRDefault="00280CA5" w:rsidP="00280CA5">
      <w:pPr>
        <w:numPr>
          <w:ilvl w:val="1"/>
          <w:numId w:val="28"/>
        </w:numPr>
        <w:suppressAutoHyphens/>
        <w:spacing w:after="120"/>
        <w:ind w:left="0" w:firstLine="709"/>
        <w:jc w:val="both"/>
      </w:pPr>
      <w:r w:rsidRPr="009E2026">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280CA5" w:rsidRPr="009E2026" w:rsidRDefault="00280CA5" w:rsidP="00280CA5">
      <w:pPr>
        <w:numPr>
          <w:ilvl w:val="2"/>
          <w:numId w:val="28"/>
        </w:numPr>
        <w:suppressAutoHyphens/>
        <w:spacing w:after="120"/>
        <w:ind w:left="0" w:firstLine="709"/>
        <w:jc w:val="both"/>
      </w:pPr>
      <w:r w:rsidRPr="009E2026">
        <w:t xml:space="preserve">Просрочка Поставки Товара (Партии Товара) более чем на 1 (один) </w:t>
      </w:r>
      <w:bookmarkStart w:id="125" w:name="ТекстовоеПоле77"/>
      <w:r w:rsidRPr="009E2026">
        <w:t>месяц</w:t>
      </w:r>
      <w:bookmarkEnd w:id="125"/>
      <w:r w:rsidRPr="009E2026">
        <w:t>;</w:t>
      </w:r>
    </w:p>
    <w:p w:rsidR="00280CA5" w:rsidRPr="009E2026" w:rsidRDefault="00280CA5" w:rsidP="00280CA5">
      <w:pPr>
        <w:numPr>
          <w:ilvl w:val="2"/>
          <w:numId w:val="28"/>
        </w:numPr>
        <w:suppressAutoHyphens/>
        <w:spacing w:after="120"/>
        <w:ind w:left="0" w:firstLine="709"/>
        <w:jc w:val="both"/>
      </w:pPr>
      <w:r w:rsidRPr="009E2026">
        <w:t xml:space="preserve"> Неоднократное нарушение Сроков доставки в течение срока действия Договора.</w:t>
      </w:r>
    </w:p>
    <w:p w:rsidR="00280CA5" w:rsidRPr="009E2026" w:rsidRDefault="00280CA5" w:rsidP="00280CA5">
      <w:pPr>
        <w:numPr>
          <w:ilvl w:val="2"/>
          <w:numId w:val="28"/>
        </w:numPr>
        <w:suppressAutoHyphens/>
        <w:spacing w:after="120"/>
        <w:ind w:left="0" w:firstLine="709"/>
        <w:jc w:val="both"/>
      </w:pPr>
      <w:r w:rsidRPr="009E2026">
        <w:t>Нарушение Поставщиком иных существенных условий настоящего Договора.</w:t>
      </w:r>
    </w:p>
    <w:p w:rsidR="00280CA5" w:rsidRPr="009E2026" w:rsidRDefault="00280CA5" w:rsidP="00280CA5">
      <w:pPr>
        <w:numPr>
          <w:ilvl w:val="1"/>
          <w:numId w:val="28"/>
        </w:numPr>
        <w:suppressAutoHyphens/>
        <w:spacing w:after="120"/>
        <w:ind w:left="0" w:firstLine="709"/>
        <w:jc w:val="both"/>
      </w:pPr>
      <w:r w:rsidRPr="009E2026">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280CA5" w:rsidRPr="009E2026" w:rsidRDefault="00280CA5" w:rsidP="00280CA5">
      <w:pPr>
        <w:numPr>
          <w:ilvl w:val="2"/>
          <w:numId w:val="28"/>
        </w:numPr>
        <w:suppressAutoHyphens/>
        <w:spacing w:after="120"/>
        <w:ind w:left="0" w:firstLine="709"/>
        <w:jc w:val="both"/>
      </w:pPr>
      <w:r w:rsidRPr="009E2026">
        <w:t>Просрочка оплаты части цены, установленной п. 3.5.1. настоящего Договора, более чем на 2 (два) месяца.</w:t>
      </w:r>
    </w:p>
    <w:p w:rsidR="00280CA5" w:rsidRPr="009E2026" w:rsidRDefault="00280CA5" w:rsidP="00280CA5">
      <w:pPr>
        <w:numPr>
          <w:ilvl w:val="1"/>
          <w:numId w:val="28"/>
        </w:numPr>
        <w:suppressAutoHyphens/>
        <w:spacing w:after="120"/>
        <w:ind w:left="0" w:firstLine="709"/>
        <w:jc w:val="both"/>
      </w:pPr>
      <w:r w:rsidRPr="009E2026">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280CA5" w:rsidRPr="009E2026" w:rsidRDefault="00280CA5" w:rsidP="00280CA5">
      <w:pPr>
        <w:keepNext/>
        <w:numPr>
          <w:ilvl w:val="0"/>
          <w:numId w:val="28"/>
        </w:numPr>
        <w:suppressAutoHyphens/>
        <w:spacing w:before="240" w:after="120"/>
        <w:jc w:val="center"/>
        <w:outlineLvl w:val="1"/>
        <w:rPr>
          <w:b/>
        </w:rPr>
      </w:pPr>
      <w:r w:rsidRPr="009E2026">
        <w:rPr>
          <w:b/>
        </w:rPr>
        <w:t>Направление документов, уведомлений, сообщений</w:t>
      </w:r>
      <w:r w:rsidRPr="009E2026">
        <w:rPr>
          <w:b/>
        </w:rPr>
        <w:fldChar w:fldCharType="begin"/>
      </w:r>
      <w:r w:rsidRPr="009E2026">
        <w:rPr>
          <w:b/>
        </w:rPr>
        <w:fldChar w:fldCharType="end"/>
      </w:r>
    </w:p>
    <w:p w:rsidR="00280CA5" w:rsidRPr="009E2026" w:rsidRDefault="00280CA5" w:rsidP="00280CA5">
      <w:pPr>
        <w:numPr>
          <w:ilvl w:val="1"/>
          <w:numId w:val="28"/>
        </w:numPr>
        <w:suppressAutoHyphens/>
        <w:spacing w:after="120"/>
        <w:ind w:left="0" w:firstLine="709"/>
        <w:jc w:val="both"/>
      </w:pPr>
      <w:r w:rsidRPr="009E2026">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280CA5" w:rsidRPr="009E2026" w:rsidRDefault="00280CA5" w:rsidP="00280CA5">
      <w:pPr>
        <w:numPr>
          <w:ilvl w:val="1"/>
          <w:numId w:val="28"/>
        </w:numPr>
        <w:suppressAutoHyphens/>
        <w:spacing w:after="120"/>
        <w:ind w:left="0" w:firstLine="709"/>
        <w:jc w:val="both"/>
      </w:pPr>
      <w:r w:rsidRPr="009E2026">
        <w:t>Информация для направления документов, уведомлений, сообщений:</w:t>
      </w:r>
    </w:p>
    <w:p w:rsidR="00280CA5" w:rsidRPr="009E2026" w:rsidRDefault="00280CA5" w:rsidP="00280CA5">
      <w:pPr>
        <w:numPr>
          <w:ilvl w:val="1"/>
          <w:numId w:val="28"/>
        </w:numPr>
        <w:suppressAutoHyphens/>
        <w:spacing w:after="120"/>
        <w:ind w:left="0" w:firstLine="709"/>
        <w:jc w:val="both"/>
      </w:pPr>
      <w:r w:rsidRPr="009E2026">
        <w:t>Информация о Покупателе:</w:t>
      </w:r>
    </w:p>
    <w:p w:rsidR="00280CA5" w:rsidRPr="009E2026" w:rsidRDefault="00280CA5" w:rsidP="00280CA5">
      <w:pPr>
        <w:suppressAutoHyphens/>
        <w:ind w:firstLine="709"/>
        <w:jc w:val="both"/>
        <w:rPr>
          <w:color w:val="000000"/>
          <w:lang w:eastAsia="zh-CN"/>
        </w:rPr>
      </w:pPr>
      <w:r w:rsidRPr="009E2026">
        <w:rPr>
          <w:color w:val="000000"/>
          <w:lang w:eastAsia="zh-CN"/>
        </w:rPr>
        <w:t>ФИО: Фаткуллина Гульнара Рифатовна</w:t>
      </w:r>
    </w:p>
    <w:p w:rsidR="00280CA5" w:rsidRPr="009E2026" w:rsidRDefault="00280CA5" w:rsidP="00280CA5">
      <w:pPr>
        <w:suppressAutoHyphens/>
        <w:ind w:firstLine="709"/>
        <w:jc w:val="both"/>
        <w:rPr>
          <w:color w:val="000000"/>
          <w:lang w:eastAsia="zh-CN"/>
        </w:rPr>
      </w:pPr>
      <w:r w:rsidRPr="009E2026">
        <w:rPr>
          <w:color w:val="000000"/>
          <w:lang w:eastAsia="zh-CN"/>
        </w:rPr>
        <w:t xml:space="preserve">Адрес: </w:t>
      </w:r>
      <w:r w:rsidRPr="009E2026">
        <w:t xml:space="preserve"> г. Уфа, ул. Ленина, 32, ком.505</w:t>
      </w:r>
    </w:p>
    <w:p w:rsidR="00280CA5" w:rsidRPr="009E2026" w:rsidRDefault="00280CA5" w:rsidP="00280CA5">
      <w:pPr>
        <w:suppressAutoHyphens/>
        <w:ind w:firstLine="709"/>
        <w:jc w:val="both"/>
        <w:rPr>
          <w:color w:val="000000"/>
          <w:lang w:val="en-US" w:eastAsia="zh-CN"/>
        </w:rPr>
      </w:pPr>
      <w:r w:rsidRPr="009E2026">
        <w:rPr>
          <w:color w:val="000000"/>
          <w:lang w:eastAsia="zh-CN"/>
        </w:rPr>
        <w:t>Факс</w:t>
      </w:r>
      <w:r w:rsidRPr="009E2026">
        <w:rPr>
          <w:color w:val="000000"/>
          <w:lang w:val="en-US" w:eastAsia="zh-CN"/>
        </w:rPr>
        <w:t>:</w:t>
      </w:r>
      <w:r w:rsidRPr="009E2026">
        <w:rPr>
          <w:lang w:val="en-US"/>
        </w:rPr>
        <w:t xml:space="preserve"> 221-56-63</w:t>
      </w:r>
    </w:p>
    <w:p w:rsidR="00280CA5" w:rsidRDefault="00280CA5" w:rsidP="00280CA5">
      <w:pPr>
        <w:suppressAutoHyphens/>
        <w:ind w:firstLine="709"/>
        <w:jc w:val="both"/>
        <w:rPr>
          <w:color w:val="0000FF"/>
          <w:u w:val="single"/>
          <w:lang w:val="en-US" w:eastAsia="zh-CN"/>
        </w:rPr>
      </w:pPr>
      <w:r w:rsidRPr="009E2026">
        <w:rPr>
          <w:color w:val="000000"/>
          <w:lang w:val="en-US" w:eastAsia="zh-CN"/>
        </w:rPr>
        <w:t xml:space="preserve">e-mail: </w:t>
      </w:r>
      <w:hyperlink r:id="rId55" w:history="1">
        <w:r w:rsidRPr="009E2026">
          <w:rPr>
            <w:color w:val="0000FF"/>
            <w:u w:val="single"/>
            <w:lang w:val="en-MY" w:eastAsia="zh-CN"/>
          </w:rPr>
          <w:t>g</w:t>
        </w:r>
        <w:r w:rsidRPr="009E2026">
          <w:rPr>
            <w:color w:val="0000FF"/>
            <w:u w:val="single"/>
            <w:lang w:val="en-US" w:eastAsia="zh-CN"/>
          </w:rPr>
          <w:t>.fatkullina@bashtel.ru</w:t>
        </w:r>
      </w:hyperlink>
    </w:p>
    <w:p w:rsidR="00280CA5" w:rsidRPr="009E2026" w:rsidRDefault="00280CA5" w:rsidP="00280CA5">
      <w:pPr>
        <w:suppressAutoHyphens/>
        <w:ind w:firstLine="709"/>
        <w:jc w:val="both"/>
        <w:rPr>
          <w:color w:val="0000FF"/>
          <w:u w:val="single"/>
          <w:lang w:val="en-US" w:eastAsia="zh-CN"/>
        </w:rPr>
      </w:pPr>
    </w:p>
    <w:p w:rsidR="00280CA5" w:rsidRPr="009E2026" w:rsidRDefault="00280CA5" w:rsidP="00280CA5">
      <w:pPr>
        <w:numPr>
          <w:ilvl w:val="1"/>
          <w:numId w:val="28"/>
        </w:numPr>
        <w:suppressAutoHyphens/>
        <w:spacing w:after="120"/>
        <w:ind w:left="0" w:firstLine="709"/>
        <w:jc w:val="both"/>
      </w:pPr>
      <w:r w:rsidRPr="009E2026">
        <w:t>Информация о Поставщике:</w:t>
      </w:r>
    </w:p>
    <w:p w:rsidR="00280CA5" w:rsidRPr="009E2026" w:rsidRDefault="00280CA5" w:rsidP="00280CA5">
      <w:pPr>
        <w:suppressAutoHyphens/>
        <w:spacing w:after="120"/>
        <w:ind w:firstLine="709"/>
        <w:jc w:val="both"/>
        <w:rPr>
          <w:color w:val="000000"/>
          <w:lang w:eastAsia="zh-CN"/>
        </w:rPr>
      </w:pPr>
      <w:r w:rsidRPr="009E2026">
        <w:rPr>
          <w:color w:val="000000"/>
          <w:lang w:eastAsia="zh-CN"/>
        </w:rPr>
        <w:t xml:space="preserve">Организация: </w:t>
      </w:r>
    </w:p>
    <w:p w:rsidR="00280CA5" w:rsidRPr="009E2026" w:rsidRDefault="00280CA5" w:rsidP="00280CA5">
      <w:pPr>
        <w:suppressAutoHyphens/>
        <w:spacing w:after="120"/>
        <w:ind w:firstLine="709"/>
        <w:jc w:val="both"/>
        <w:rPr>
          <w:color w:val="000000"/>
          <w:lang w:eastAsia="zh-CN"/>
        </w:rPr>
      </w:pPr>
      <w:r w:rsidRPr="009E2026">
        <w:rPr>
          <w:color w:val="000000"/>
          <w:lang w:eastAsia="zh-CN"/>
        </w:rPr>
        <w:t xml:space="preserve">ФИО: </w:t>
      </w:r>
    </w:p>
    <w:p w:rsidR="00280CA5" w:rsidRDefault="00280CA5" w:rsidP="00280CA5">
      <w:pPr>
        <w:suppressAutoHyphens/>
        <w:spacing w:after="120"/>
        <w:ind w:firstLine="709"/>
        <w:jc w:val="both"/>
        <w:rPr>
          <w:color w:val="000000"/>
          <w:lang w:eastAsia="zh-CN"/>
        </w:rPr>
      </w:pPr>
      <w:r w:rsidRPr="009E2026">
        <w:rPr>
          <w:color w:val="000000"/>
          <w:lang w:eastAsia="zh-CN"/>
        </w:rPr>
        <w:t>Адрес:</w:t>
      </w:r>
    </w:p>
    <w:p w:rsidR="00280CA5" w:rsidRPr="009E2026" w:rsidRDefault="00280CA5" w:rsidP="00280CA5">
      <w:pPr>
        <w:numPr>
          <w:ilvl w:val="0"/>
          <w:numId w:val="28"/>
        </w:numPr>
        <w:suppressAutoHyphens/>
        <w:spacing w:after="120"/>
        <w:contextualSpacing/>
        <w:jc w:val="center"/>
        <w:rPr>
          <w:b/>
        </w:rPr>
      </w:pPr>
      <w:r w:rsidRPr="009E2026">
        <w:rPr>
          <w:b/>
        </w:rPr>
        <w:t xml:space="preserve">Применимое законодательство и порядок разрешения споров </w:t>
      </w:r>
      <w:r w:rsidRPr="009E2026">
        <w:rPr>
          <w:b/>
        </w:rPr>
        <w:fldChar w:fldCharType="begin"/>
      </w:r>
      <w:r w:rsidRPr="009E2026">
        <w:rPr>
          <w:b/>
        </w:rPr>
        <w:fldChar w:fldCharType="end"/>
      </w:r>
    </w:p>
    <w:p w:rsidR="00280CA5" w:rsidRPr="009E2026" w:rsidRDefault="00280CA5" w:rsidP="00280CA5">
      <w:pPr>
        <w:numPr>
          <w:ilvl w:val="1"/>
          <w:numId w:val="28"/>
        </w:numPr>
        <w:suppressAutoHyphens/>
        <w:spacing w:after="120"/>
        <w:ind w:left="0" w:firstLine="709"/>
        <w:jc w:val="both"/>
      </w:pPr>
      <w:r w:rsidRPr="009E2026">
        <w:t>Отношения, возникающие на основании настоящего Договора, регулируются законодательством Российской Федерации.</w:t>
      </w:r>
    </w:p>
    <w:p w:rsidR="00280CA5" w:rsidRPr="009E2026" w:rsidRDefault="00280CA5" w:rsidP="00280CA5">
      <w:pPr>
        <w:numPr>
          <w:ilvl w:val="1"/>
          <w:numId w:val="28"/>
        </w:numPr>
        <w:suppressAutoHyphens/>
        <w:spacing w:after="120"/>
        <w:ind w:left="0" w:firstLine="709"/>
        <w:jc w:val="both"/>
      </w:pPr>
      <w:r w:rsidRPr="009E2026">
        <w:t>Все споры и разногласия по настоящему Договору Стороны разрешают путём переговоров.</w:t>
      </w:r>
    </w:p>
    <w:p w:rsidR="00280CA5" w:rsidRPr="009E2026" w:rsidRDefault="00280CA5" w:rsidP="00280CA5">
      <w:pPr>
        <w:numPr>
          <w:ilvl w:val="1"/>
          <w:numId w:val="28"/>
        </w:numPr>
        <w:suppressAutoHyphens/>
        <w:spacing w:after="120"/>
        <w:ind w:left="0" w:firstLine="709"/>
        <w:jc w:val="both"/>
        <w:rPr>
          <w:color w:val="FF0000"/>
        </w:rPr>
      </w:pPr>
      <w:r w:rsidRPr="009E2026">
        <w:t>Если по итогам переговоров Стороны не достигнут согласия, споры передаются на рассмотрение Арбитражного суда Республики Башкортостан.</w:t>
      </w:r>
    </w:p>
    <w:p w:rsidR="00280CA5" w:rsidRPr="009E2026" w:rsidRDefault="00280CA5" w:rsidP="00280CA5">
      <w:pPr>
        <w:keepNext/>
        <w:numPr>
          <w:ilvl w:val="0"/>
          <w:numId w:val="28"/>
        </w:numPr>
        <w:suppressAutoHyphens/>
        <w:spacing w:before="240" w:after="120"/>
        <w:jc w:val="center"/>
        <w:outlineLvl w:val="1"/>
        <w:rPr>
          <w:b/>
        </w:rPr>
      </w:pPr>
      <w:r w:rsidRPr="009E2026">
        <w:rPr>
          <w:b/>
        </w:rPr>
        <w:t>Срок действия настоящего Договора</w:t>
      </w:r>
      <w:r w:rsidRPr="009E2026">
        <w:rPr>
          <w:b/>
        </w:rPr>
        <w:fldChar w:fldCharType="begin"/>
      </w:r>
      <w:r w:rsidRPr="009E2026">
        <w:rPr>
          <w:b/>
        </w:rPr>
        <w:fldChar w:fldCharType="end"/>
      </w:r>
    </w:p>
    <w:p w:rsidR="00280CA5" w:rsidRPr="009E2026" w:rsidRDefault="00280CA5" w:rsidP="00280CA5">
      <w:pPr>
        <w:spacing w:after="120"/>
        <w:ind w:left="142" w:firstLine="709"/>
        <w:jc w:val="both"/>
      </w:pPr>
      <w:r w:rsidRPr="009E2026">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280CA5" w:rsidRPr="009E2026" w:rsidRDefault="00280CA5" w:rsidP="00280CA5">
      <w:pPr>
        <w:keepNext/>
        <w:numPr>
          <w:ilvl w:val="0"/>
          <w:numId w:val="28"/>
        </w:numPr>
        <w:suppressAutoHyphens/>
        <w:spacing w:before="240" w:after="120"/>
        <w:jc w:val="center"/>
        <w:outlineLvl w:val="1"/>
        <w:rPr>
          <w:b/>
        </w:rPr>
      </w:pPr>
      <w:r w:rsidRPr="009E2026">
        <w:rPr>
          <w:b/>
        </w:rPr>
        <w:t>Другие положения</w:t>
      </w:r>
      <w:r w:rsidRPr="009E2026">
        <w:rPr>
          <w:b/>
        </w:rPr>
        <w:fldChar w:fldCharType="begin"/>
      </w:r>
      <w:r w:rsidRPr="009E2026">
        <w:rPr>
          <w:b/>
        </w:rPr>
        <w:fldChar w:fldCharType="end"/>
      </w:r>
    </w:p>
    <w:p w:rsidR="00280CA5" w:rsidRPr="009E2026" w:rsidRDefault="00280CA5" w:rsidP="00280CA5">
      <w:pPr>
        <w:numPr>
          <w:ilvl w:val="1"/>
          <w:numId w:val="28"/>
        </w:numPr>
        <w:suppressAutoHyphens/>
        <w:spacing w:after="120"/>
        <w:ind w:left="0" w:firstLine="709"/>
        <w:jc w:val="both"/>
      </w:pPr>
      <w:r w:rsidRPr="009E2026">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280CA5" w:rsidRPr="009E2026" w:rsidRDefault="00280CA5" w:rsidP="00280CA5">
      <w:pPr>
        <w:numPr>
          <w:ilvl w:val="1"/>
          <w:numId w:val="28"/>
        </w:numPr>
        <w:suppressAutoHyphens/>
        <w:spacing w:after="120"/>
        <w:ind w:left="0" w:firstLine="709"/>
        <w:jc w:val="both"/>
      </w:pPr>
      <w:r w:rsidRPr="009E2026">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280CA5" w:rsidRPr="009E2026" w:rsidRDefault="00280CA5" w:rsidP="00280CA5">
      <w:pPr>
        <w:numPr>
          <w:ilvl w:val="1"/>
          <w:numId w:val="28"/>
        </w:numPr>
        <w:suppressAutoHyphens/>
        <w:spacing w:after="120"/>
        <w:ind w:left="0" w:firstLine="709"/>
        <w:jc w:val="both"/>
      </w:pPr>
      <w:r w:rsidRPr="009E2026">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280CA5" w:rsidRPr="009E2026" w:rsidRDefault="00280CA5" w:rsidP="00280CA5">
      <w:pPr>
        <w:numPr>
          <w:ilvl w:val="1"/>
          <w:numId w:val="28"/>
        </w:numPr>
        <w:suppressAutoHyphens/>
        <w:spacing w:after="120"/>
        <w:ind w:left="0" w:firstLine="709"/>
        <w:jc w:val="both"/>
      </w:pPr>
      <w:r w:rsidRPr="009E2026">
        <w:t>Настоящий Договор имеет следующие приложения, которые являются его неотъемлемой частью:</w:t>
      </w:r>
    </w:p>
    <w:p w:rsidR="00280CA5" w:rsidRPr="009E2026" w:rsidRDefault="00280CA5" w:rsidP="00280CA5">
      <w:pPr>
        <w:numPr>
          <w:ilvl w:val="2"/>
          <w:numId w:val="28"/>
        </w:numPr>
        <w:suppressAutoHyphens/>
        <w:spacing w:after="120"/>
        <w:ind w:left="0" w:firstLine="709"/>
        <w:jc w:val="both"/>
      </w:pPr>
      <w:r w:rsidRPr="009E2026">
        <w:t>Приложение № 1 «Спецификация».</w:t>
      </w:r>
    </w:p>
    <w:p w:rsidR="00280CA5" w:rsidRDefault="00280CA5" w:rsidP="00280CA5">
      <w:pPr>
        <w:numPr>
          <w:ilvl w:val="2"/>
          <w:numId w:val="28"/>
        </w:numPr>
        <w:suppressAutoHyphens/>
        <w:spacing w:after="120"/>
        <w:ind w:left="0" w:firstLine="709"/>
        <w:jc w:val="both"/>
      </w:pPr>
      <w:r w:rsidRPr="009E2026">
        <w:t>Приложение № 2 «Форма Заказа».</w:t>
      </w:r>
    </w:p>
    <w:p w:rsidR="00280CA5" w:rsidRDefault="00280CA5" w:rsidP="00280CA5">
      <w:pPr>
        <w:pStyle w:val="western"/>
        <w:numPr>
          <w:ilvl w:val="2"/>
          <w:numId w:val="28"/>
        </w:numPr>
        <w:spacing w:before="0" w:after="0"/>
        <w:jc w:val="left"/>
        <w:rPr>
          <w:rFonts w:ascii="Times New Roman" w:hAnsi="Times New Roman" w:cs="Times New Roman"/>
          <w:lang w:eastAsia="en-US"/>
        </w:rPr>
      </w:pPr>
      <w:r>
        <w:rPr>
          <w:rFonts w:ascii="Times New Roman" w:hAnsi="Times New Roman" w:cs="Times New Roman"/>
          <w:lang w:eastAsia="en-US"/>
        </w:rPr>
        <w:t>Приложение № 3 – (макеты, эскиз):</w:t>
      </w:r>
    </w:p>
    <w:p w:rsidR="00280CA5" w:rsidRDefault="00280CA5" w:rsidP="00280CA5">
      <w:pPr>
        <w:pStyle w:val="western"/>
        <w:spacing w:before="0" w:after="0"/>
        <w:ind w:left="708" w:firstLine="708"/>
        <w:jc w:val="left"/>
        <w:rPr>
          <w:rFonts w:ascii="Times New Roman" w:hAnsi="Times New Roman" w:cs="Times New Roman"/>
          <w:lang w:eastAsia="en-US"/>
        </w:rPr>
      </w:pPr>
      <w:r>
        <w:rPr>
          <w:rFonts w:ascii="Times New Roman" w:hAnsi="Times New Roman" w:cs="Times New Roman"/>
          <w:lang w:eastAsia="en-US"/>
        </w:rPr>
        <w:t xml:space="preserve">а) макет таблички и наклейки «ПАО «БАШИНФОРМСВЯЗЬ» - 1 лист; </w:t>
      </w:r>
    </w:p>
    <w:p w:rsidR="00280CA5" w:rsidRDefault="00280CA5" w:rsidP="00280CA5">
      <w:pPr>
        <w:pStyle w:val="western"/>
        <w:spacing w:before="0" w:after="0"/>
        <w:ind w:left="708" w:firstLine="708"/>
        <w:jc w:val="left"/>
        <w:rPr>
          <w:rFonts w:ascii="Times New Roman" w:hAnsi="Times New Roman" w:cs="Times New Roman"/>
          <w:lang w:eastAsia="en-US"/>
        </w:rPr>
      </w:pPr>
      <w:r>
        <w:rPr>
          <w:rFonts w:ascii="Times New Roman" w:hAnsi="Times New Roman" w:cs="Times New Roman"/>
          <w:lang w:eastAsia="en-US"/>
        </w:rPr>
        <w:t>б) эскиз столбика информационного плаката – 1 лист;</w:t>
      </w:r>
    </w:p>
    <w:p w:rsidR="00280CA5" w:rsidRDefault="00280CA5" w:rsidP="00280CA5">
      <w:pPr>
        <w:pStyle w:val="western"/>
        <w:spacing w:before="0" w:after="0"/>
        <w:ind w:left="708" w:firstLine="708"/>
        <w:jc w:val="left"/>
        <w:rPr>
          <w:rFonts w:ascii="Times New Roman" w:hAnsi="Times New Roman" w:cs="Times New Roman"/>
          <w:lang w:eastAsia="en-US"/>
        </w:rPr>
      </w:pPr>
      <w:r>
        <w:rPr>
          <w:rFonts w:ascii="Times New Roman" w:hAnsi="Times New Roman" w:cs="Times New Roman"/>
          <w:lang w:eastAsia="en-US"/>
        </w:rPr>
        <w:t>в) макет наклейки «ПАО «ВЫМПЕЛКОМ» - 1 лист;</w:t>
      </w:r>
    </w:p>
    <w:p w:rsidR="00280CA5" w:rsidRDefault="00280CA5" w:rsidP="00280CA5">
      <w:pPr>
        <w:pStyle w:val="western"/>
        <w:spacing w:before="0" w:after="0"/>
        <w:ind w:left="708" w:firstLine="708"/>
        <w:jc w:val="left"/>
        <w:rPr>
          <w:rFonts w:ascii="Times New Roman" w:hAnsi="Times New Roman" w:cs="Times New Roman"/>
          <w:lang w:eastAsia="en-US"/>
        </w:rPr>
      </w:pPr>
      <w:r>
        <w:rPr>
          <w:rFonts w:ascii="Times New Roman" w:hAnsi="Times New Roman" w:cs="Times New Roman"/>
          <w:lang w:eastAsia="en-US"/>
        </w:rPr>
        <w:t>г) макет наклейки ПАО «МТС» - 1 лист.</w:t>
      </w:r>
    </w:p>
    <w:p w:rsidR="00280CA5" w:rsidRDefault="00280CA5" w:rsidP="00280CA5">
      <w:pPr>
        <w:suppressAutoHyphens/>
        <w:spacing w:after="120"/>
        <w:ind w:left="709"/>
        <w:jc w:val="both"/>
      </w:pPr>
    </w:p>
    <w:p w:rsidR="00280CA5" w:rsidRPr="00414838" w:rsidRDefault="00280CA5" w:rsidP="00280CA5">
      <w:pPr>
        <w:suppressAutoHyphens/>
        <w:spacing w:after="120"/>
        <w:ind w:left="709"/>
        <w:jc w:val="both"/>
      </w:pPr>
    </w:p>
    <w:tbl>
      <w:tblPr>
        <w:tblW w:w="0" w:type="auto"/>
        <w:tblLook w:val="04A0" w:firstRow="1" w:lastRow="0" w:firstColumn="1" w:lastColumn="0" w:noHBand="0" w:noVBand="1"/>
      </w:tblPr>
      <w:tblGrid>
        <w:gridCol w:w="4644"/>
        <w:gridCol w:w="284"/>
        <w:gridCol w:w="4642"/>
      </w:tblGrid>
      <w:tr w:rsidR="00280CA5" w:rsidRPr="00414838" w:rsidTr="00280CA5">
        <w:tc>
          <w:tcPr>
            <w:tcW w:w="9570" w:type="dxa"/>
            <w:gridSpan w:val="3"/>
            <w:shd w:val="clear" w:color="auto" w:fill="auto"/>
            <w:vAlign w:val="center"/>
          </w:tcPr>
          <w:p w:rsidR="00280CA5" w:rsidRPr="00414838" w:rsidRDefault="00280CA5" w:rsidP="00280CA5">
            <w:pPr>
              <w:pStyle w:val="a7"/>
              <w:numPr>
                <w:ilvl w:val="0"/>
                <w:numId w:val="28"/>
              </w:numPr>
              <w:suppressAutoHyphens/>
              <w:spacing w:after="120"/>
              <w:jc w:val="center"/>
            </w:pPr>
            <w:r w:rsidRPr="00414838">
              <w:rPr>
                <w:b/>
              </w:rPr>
              <w:t>Адреса и банковские реквизиты Сторон</w:t>
            </w:r>
          </w:p>
        </w:tc>
      </w:tr>
      <w:tr w:rsidR="00280CA5" w:rsidRPr="00414838" w:rsidTr="00280CA5">
        <w:trPr>
          <w:trHeight w:val="409"/>
        </w:trPr>
        <w:tc>
          <w:tcPr>
            <w:tcW w:w="4644" w:type="dxa"/>
            <w:shd w:val="clear" w:color="auto" w:fill="auto"/>
          </w:tcPr>
          <w:p w:rsidR="00280CA5" w:rsidRPr="00414838" w:rsidRDefault="00280CA5" w:rsidP="00280CA5">
            <w:r w:rsidRPr="00414838">
              <w:t>ПАО «Башинформсвязь».</w:t>
            </w:r>
          </w:p>
          <w:p w:rsidR="00280CA5" w:rsidRPr="00414838" w:rsidRDefault="00280CA5" w:rsidP="00280CA5">
            <w:r w:rsidRPr="00414838">
              <w:t>ОГРН 1020202561686.</w:t>
            </w:r>
          </w:p>
          <w:p w:rsidR="00280CA5" w:rsidRPr="00414838" w:rsidRDefault="00280CA5" w:rsidP="00280CA5">
            <w:r w:rsidRPr="00414838">
              <w:t>ИНН </w:t>
            </w:r>
            <w:r w:rsidRPr="00414838">
              <w:rPr>
                <w:lang w:eastAsia="ar-SA"/>
              </w:rPr>
              <w:t>0274018377</w:t>
            </w:r>
            <w:r>
              <w:rPr>
                <w:lang w:eastAsia="ar-SA"/>
              </w:rPr>
              <w:t>/</w:t>
            </w:r>
            <w:r w:rsidRPr="00414838">
              <w:t>КПП </w:t>
            </w:r>
            <w:r w:rsidRPr="00414838">
              <w:rPr>
                <w:lang w:eastAsia="ar-SA"/>
              </w:rPr>
              <w:t>997750001</w:t>
            </w:r>
            <w:r w:rsidRPr="00414838">
              <w:t>.</w:t>
            </w:r>
          </w:p>
          <w:p w:rsidR="00280CA5" w:rsidRPr="00414838" w:rsidRDefault="00280CA5" w:rsidP="00280CA5">
            <w:pPr>
              <w:rPr>
                <w:lang w:eastAsia="ar-SA"/>
              </w:rPr>
            </w:pPr>
            <w:r w:rsidRPr="00414838">
              <w:t xml:space="preserve">Адрес места нахождения: </w:t>
            </w:r>
            <w:r w:rsidRPr="00414838">
              <w:rPr>
                <w:lang w:eastAsia="ar-SA"/>
              </w:rPr>
              <w:t>450077,</w:t>
            </w:r>
          </w:p>
          <w:p w:rsidR="00280CA5" w:rsidRPr="00414838" w:rsidRDefault="00280CA5" w:rsidP="00280CA5">
            <w:pPr>
              <w:rPr>
                <w:lang w:eastAsia="ar-SA"/>
              </w:rPr>
            </w:pPr>
            <w:r w:rsidRPr="00414838">
              <w:rPr>
                <w:lang w:eastAsia="ar-SA"/>
              </w:rPr>
              <w:t xml:space="preserve"> РБ, г. Уфа, ул. Ленина, 30</w:t>
            </w:r>
            <w:r w:rsidRPr="00414838">
              <w:t>.</w:t>
            </w:r>
          </w:p>
          <w:p w:rsidR="00280CA5" w:rsidRPr="00414838" w:rsidRDefault="00280CA5" w:rsidP="00280CA5">
            <w:pPr>
              <w:rPr>
                <w:lang w:eastAsia="ar-SA"/>
              </w:rPr>
            </w:pPr>
            <w:r w:rsidRPr="00414838">
              <w:t xml:space="preserve">Почтовый адрес: </w:t>
            </w:r>
            <w:r w:rsidRPr="00414838">
              <w:rPr>
                <w:lang w:eastAsia="ar-SA"/>
              </w:rPr>
              <w:t xml:space="preserve">450077, РБ, г. Уфа, </w:t>
            </w:r>
          </w:p>
          <w:p w:rsidR="00280CA5" w:rsidRPr="00414838" w:rsidRDefault="00280CA5" w:rsidP="00280CA5">
            <w:r w:rsidRPr="00414838">
              <w:rPr>
                <w:lang w:eastAsia="ar-SA"/>
              </w:rPr>
              <w:t>ул. Ленина, 30</w:t>
            </w:r>
          </w:p>
          <w:p w:rsidR="00280CA5" w:rsidRPr="00414838" w:rsidRDefault="00280CA5" w:rsidP="00280CA5">
            <w:r w:rsidRPr="00414838">
              <w:t>Р/сч № 40702810900000005674</w:t>
            </w:r>
          </w:p>
          <w:p w:rsidR="00280CA5" w:rsidRPr="00414838" w:rsidRDefault="00280CA5" w:rsidP="00280CA5">
            <w:r w:rsidRPr="00414838">
              <w:t>В ОАО АБ «Россия»,</w:t>
            </w:r>
          </w:p>
          <w:p w:rsidR="00280CA5" w:rsidRPr="00414838" w:rsidRDefault="00280CA5" w:rsidP="00280CA5">
            <w:r w:rsidRPr="00414838">
              <w:t>БИК 044030861,</w:t>
            </w:r>
          </w:p>
          <w:p w:rsidR="00280CA5" w:rsidRPr="00414838" w:rsidRDefault="00280CA5" w:rsidP="00280CA5">
            <w:r w:rsidRPr="00414838">
              <w:t xml:space="preserve">Кор/сч №30101810800000000861  </w:t>
            </w:r>
          </w:p>
          <w:p w:rsidR="00280CA5" w:rsidRPr="00414838" w:rsidRDefault="00280CA5" w:rsidP="00280CA5">
            <w:pPr>
              <w:ind w:left="-142"/>
            </w:pPr>
            <w:r w:rsidRPr="00414838">
              <w:t xml:space="preserve">  в Северо-Западном Главном</w:t>
            </w:r>
          </w:p>
          <w:p w:rsidR="00280CA5" w:rsidRPr="00414838" w:rsidRDefault="00280CA5" w:rsidP="00280CA5">
            <w:r w:rsidRPr="00414838">
              <w:t xml:space="preserve">Управлении Банка России </w:t>
            </w:r>
          </w:p>
          <w:p w:rsidR="00280CA5" w:rsidRPr="00414838" w:rsidRDefault="00280CA5" w:rsidP="00280CA5">
            <w:pPr>
              <w:suppressAutoHyphens/>
              <w:rPr>
                <w:rFonts w:ascii="Покупатель" w:hAnsi="Покупатель"/>
              </w:rPr>
            </w:pPr>
          </w:p>
        </w:tc>
        <w:tc>
          <w:tcPr>
            <w:tcW w:w="284" w:type="dxa"/>
            <w:shd w:val="clear" w:color="auto" w:fill="auto"/>
            <w:vAlign w:val="center"/>
          </w:tcPr>
          <w:p w:rsidR="00280CA5" w:rsidRPr="00414838" w:rsidRDefault="00280CA5" w:rsidP="00280CA5">
            <w:pPr>
              <w:suppressAutoHyphens/>
              <w:jc w:val="center"/>
            </w:pPr>
          </w:p>
        </w:tc>
        <w:tc>
          <w:tcPr>
            <w:tcW w:w="4642" w:type="dxa"/>
            <w:shd w:val="clear" w:color="auto" w:fill="auto"/>
          </w:tcPr>
          <w:p w:rsidR="00280CA5" w:rsidRPr="00414838" w:rsidRDefault="00280CA5" w:rsidP="00280CA5">
            <w:pPr>
              <w:ind w:firstLine="742"/>
            </w:pPr>
            <w:r w:rsidRPr="00414838">
              <w:t>ООО «              ».</w:t>
            </w:r>
          </w:p>
          <w:p w:rsidR="00280CA5" w:rsidRPr="00414838" w:rsidRDefault="00280CA5" w:rsidP="00280CA5">
            <w:pPr>
              <w:ind w:firstLine="742"/>
            </w:pPr>
            <w:r w:rsidRPr="00414838">
              <w:t>ОГРН .</w:t>
            </w:r>
          </w:p>
          <w:p w:rsidR="00280CA5" w:rsidRPr="00414838" w:rsidRDefault="00280CA5" w:rsidP="00280CA5">
            <w:pPr>
              <w:ind w:firstLine="742"/>
            </w:pPr>
            <w:r w:rsidRPr="00414838">
              <w:t>ИНН                  . КПП </w:t>
            </w:r>
          </w:p>
          <w:p w:rsidR="00280CA5" w:rsidRPr="00414838" w:rsidRDefault="00280CA5" w:rsidP="00280CA5">
            <w:pPr>
              <w:ind w:firstLine="742"/>
            </w:pPr>
            <w:r w:rsidRPr="00414838">
              <w:t>Адрес места нахождения:,</w:t>
            </w:r>
          </w:p>
          <w:p w:rsidR="00280CA5" w:rsidRPr="00414838" w:rsidRDefault="00280CA5" w:rsidP="00280CA5">
            <w:pPr>
              <w:ind w:firstLine="742"/>
            </w:pPr>
            <w:r w:rsidRPr="00414838">
              <w:fldChar w:fldCharType="begin">
                <w:ffData>
                  <w:name w:val=""/>
                  <w:enabled/>
                  <w:calcOnExit w:val="0"/>
                  <w:textInput>
                    <w:default w:val="Российская Федерация"/>
                    <w:format w:val="Первые прописные"/>
                  </w:textInput>
                </w:ffData>
              </w:fldChar>
            </w:r>
            <w:r w:rsidRPr="00414838">
              <w:instrText xml:space="preserve"> FORMTEXT </w:instrText>
            </w:r>
            <w:r w:rsidRPr="00414838">
              <w:fldChar w:fldCharType="separate"/>
            </w:r>
            <w:r w:rsidRPr="00414838">
              <w:t>Российская Федерация</w:t>
            </w:r>
            <w:r w:rsidRPr="00414838">
              <w:fldChar w:fldCharType="end"/>
            </w:r>
            <w:r w:rsidRPr="00414838">
              <w:t xml:space="preserve">,  </w:t>
            </w:r>
          </w:p>
          <w:p w:rsidR="00280CA5" w:rsidRPr="00414838" w:rsidRDefault="00280CA5" w:rsidP="00280CA5">
            <w:pPr>
              <w:ind w:firstLine="742"/>
            </w:pPr>
            <w:r w:rsidRPr="00414838">
              <w:t xml:space="preserve">ул.                   д.        ,оф </w:t>
            </w:r>
          </w:p>
          <w:p w:rsidR="00280CA5" w:rsidRPr="00414838" w:rsidRDefault="00280CA5" w:rsidP="00280CA5">
            <w:pPr>
              <w:ind w:firstLine="742"/>
            </w:pPr>
            <w:r w:rsidRPr="00414838">
              <w:t>Почтовый адрес: индекс,</w:t>
            </w:r>
          </w:p>
          <w:p w:rsidR="00280CA5" w:rsidRPr="00414838" w:rsidRDefault="00280CA5" w:rsidP="00280CA5">
            <w:pPr>
              <w:ind w:firstLine="742"/>
            </w:pPr>
            <w:r w:rsidRPr="00414838">
              <w:fldChar w:fldCharType="begin">
                <w:ffData>
                  <w:name w:val="ТекстовоеПоле51"/>
                  <w:enabled/>
                  <w:calcOnExit w:val="0"/>
                  <w:textInput>
                    <w:default w:val="Российская Федерация"/>
                    <w:format w:val="Первые прописные"/>
                  </w:textInput>
                </w:ffData>
              </w:fldChar>
            </w:r>
            <w:r w:rsidRPr="00414838">
              <w:instrText xml:space="preserve"> FORMTEXT </w:instrText>
            </w:r>
            <w:r w:rsidRPr="00414838">
              <w:fldChar w:fldCharType="separate"/>
            </w:r>
            <w:r w:rsidRPr="00414838">
              <w:t>Российская Федерация</w:t>
            </w:r>
            <w:r w:rsidRPr="00414838">
              <w:fldChar w:fldCharType="end"/>
            </w:r>
            <w:r w:rsidRPr="00414838">
              <w:t xml:space="preserve">, </w:t>
            </w:r>
          </w:p>
          <w:p w:rsidR="00280CA5" w:rsidRPr="00414838" w:rsidRDefault="00280CA5" w:rsidP="00280CA5">
            <w:pPr>
              <w:ind w:firstLine="742"/>
            </w:pPr>
            <w:r w:rsidRPr="00414838">
              <w:t xml:space="preserve">ул.                    д.       ,оф </w:t>
            </w:r>
          </w:p>
          <w:p w:rsidR="00280CA5" w:rsidRPr="00414838" w:rsidRDefault="00280CA5" w:rsidP="00280CA5">
            <w:pPr>
              <w:ind w:firstLine="742"/>
            </w:pPr>
            <w:r w:rsidRPr="00414838">
              <w:t xml:space="preserve">Р/с № </w:t>
            </w:r>
          </w:p>
          <w:p w:rsidR="00280CA5" w:rsidRPr="00414838" w:rsidRDefault="00280CA5" w:rsidP="00280CA5">
            <w:pPr>
              <w:ind w:firstLine="742"/>
            </w:pPr>
            <w:r w:rsidRPr="00414838">
              <w:t>В                                      ,</w:t>
            </w:r>
          </w:p>
          <w:p w:rsidR="00280CA5" w:rsidRPr="00414838" w:rsidRDefault="00280CA5" w:rsidP="00280CA5">
            <w:pPr>
              <w:ind w:firstLine="742"/>
            </w:pPr>
            <w:r w:rsidRPr="00414838">
              <w:t>К/с №                                ,</w:t>
            </w:r>
          </w:p>
          <w:p w:rsidR="00280CA5" w:rsidRPr="00414838" w:rsidRDefault="00280CA5" w:rsidP="00280CA5">
            <w:pPr>
              <w:suppressAutoHyphens/>
              <w:ind w:firstLine="742"/>
            </w:pPr>
            <w:r w:rsidRPr="00414838">
              <w:t xml:space="preserve">БИК </w:t>
            </w:r>
            <w:r w:rsidRPr="00414838">
              <w:noBreakHyphen/>
              <w:t xml:space="preserve">                              .</w:t>
            </w:r>
          </w:p>
        </w:tc>
      </w:tr>
      <w:tr w:rsidR="00280CA5" w:rsidRPr="00414838" w:rsidTr="00280CA5">
        <w:tc>
          <w:tcPr>
            <w:tcW w:w="4644" w:type="dxa"/>
            <w:shd w:val="clear" w:color="auto" w:fill="auto"/>
          </w:tcPr>
          <w:p w:rsidR="00280CA5" w:rsidRPr="00414838" w:rsidRDefault="00280CA5" w:rsidP="00280CA5">
            <w:pPr>
              <w:suppressAutoHyphens/>
              <w:jc w:val="both"/>
            </w:pPr>
            <w:r w:rsidRPr="00414838">
              <w:t>От Покупателя</w:t>
            </w:r>
          </w:p>
        </w:tc>
        <w:tc>
          <w:tcPr>
            <w:tcW w:w="284" w:type="dxa"/>
            <w:shd w:val="clear" w:color="auto" w:fill="auto"/>
            <w:vAlign w:val="center"/>
          </w:tcPr>
          <w:p w:rsidR="00280CA5" w:rsidRPr="00414838" w:rsidRDefault="00280CA5" w:rsidP="00280CA5">
            <w:pPr>
              <w:suppressAutoHyphens/>
              <w:jc w:val="center"/>
            </w:pPr>
          </w:p>
        </w:tc>
        <w:tc>
          <w:tcPr>
            <w:tcW w:w="4642" w:type="dxa"/>
            <w:shd w:val="clear" w:color="auto" w:fill="auto"/>
          </w:tcPr>
          <w:p w:rsidR="00280CA5" w:rsidRPr="00414838" w:rsidRDefault="00280CA5" w:rsidP="00280CA5">
            <w:pPr>
              <w:suppressAutoHyphens/>
              <w:ind w:firstLine="742"/>
              <w:jc w:val="both"/>
            </w:pPr>
            <w:r w:rsidRPr="00414838">
              <w:t>От Поставщика</w:t>
            </w:r>
          </w:p>
          <w:p w:rsidR="00280CA5" w:rsidRPr="00414838" w:rsidRDefault="00280CA5" w:rsidP="00280CA5">
            <w:pPr>
              <w:suppressAutoHyphens/>
              <w:ind w:firstLine="742"/>
              <w:jc w:val="both"/>
            </w:pPr>
          </w:p>
        </w:tc>
      </w:tr>
      <w:tr w:rsidR="00280CA5" w:rsidRPr="00414838" w:rsidTr="00280CA5">
        <w:tc>
          <w:tcPr>
            <w:tcW w:w="4644" w:type="dxa"/>
            <w:shd w:val="clear" w:color="auto" w:fill="auto"/>
          </w:tcPr>
          <w:p w:rsidR="00280CA5" w:rsidRPr="00414838" w:rsidRDefault="00280CA5" w:rsidP="00280CA5">
            <w:pPr>
              <w:tabs>
                <w:tab w:val="left" w:pos="709"/>
              </w:tabs>
              <w:suppressAutoHyphens/>
              <w:spacing w:before="240"/>
            </w:pPr>
            <w:r w:rsidRPr="00414838">
              <w:t>_____________ /М. Г. Долгоаршинных</w:t>
            </w:r>
          </w:p>
        </w:tc>
        <w:tc>
          <w:tcPr>
            <w:tcW w:w="284" w:type="dxa"/>
            <w:shd w:val="clear" w:color="auto" w:fill="auto"/>
            <w:vAlign w:val="center"/>
          </w:tcPr>
          <w:p w:rsidR="00280CA5" w:rsidRPr="00414838" w:rsidRDefault="00280CA5" w:rsidP="00280CA5">
            <w:pPr>
              <w:suppressAutoHyphens/>
              <w:jc w:val="center"/>
            </w:pPr>
          </w:p>
        </w:tc>
        <w:tc>
          <w:tcPr>
            <w:tcW w:w="4642" w:type="dxa"/>
            <w:shd w:val="clear" w:color="auto" w:fill="auto"/>
          </w:tcPr>
          <w:p w:rsidR="00280CA5" w:rsidRPr="00414838" w:rsidRDefault="00280CA5" w:rsidP="00280CA5">
            <w:pPr>
              <w:suppressAutoHyphens/>
              <w:spacing w:before="240"/>
              <w:ind w:firstLine="742"/>
            </w:pPr>
            <w:r w:rsidRPr="00414838">
              <w:rPr>
                <w:noProof/>
              </w:rPr>
              <w:t>______________ / И.О.Ф.</w:t>
            </w:r>
          </w:p>
        </w:tc>
      </w:tr>
      <w:tr w:rsidR="00280CA5" w:rsidRPr="00C97D35" w:rsidTr="00280CA5">
        <w:tc>
          <w:tcPr>
            <w:tcW w:w="4644" w:type="dxa"/>
          </w:tcPr>
          <w:p w:rsidR="00280CA5" w:rsidRPr="00C97D35" w:rsidRDefault="00280CA5" w:rsidP="00280CA5"/>
        </w:tc>
        <w:tc>
          <w:tcPr>
            <w:tcW w:w="284" w:type="dxa"/>
            <w:vAlign w:val="center"/>
          </w:tcPr>
          <w:p w:rsidR="00280CA5" w:rsidRPr="00C97D35" w:rsidRDefault="00280CA5" w:rsidP="00280CA5">
            <w:pPr>
              <w:suppressAutoHyphens/>
              <w:jc w:val="center"/>
            </w:pPr>
          </w:p>
        </w:tc>
        <w:tc>
          <w:tcPr>
            <w:tcW w:w="4642" w:type="dxa"/>
          </w:tcPr>
          <w:p w:rsidR="00280CA5" w:rsidRPr="00C97D35" w:rsidRDefault="00280CA5" w:rsidP="00280CA5">
            <w:pPr>
              <w:suppressAutoHyphens/>
              <w:spacing w:before="240"/>
              <w:jc w:val="right"/>
            </w:pPr>
          </w:p>
        </w:tc>
      </w:tr>
      <w:tr w:rsidR="00280CA5" w:rsidRPr="00C97D35" w:rsidTr="00280CA5">
        <w:tc>
          <w:tcPr>
            <w:tcW w:w="4644" w:type="dxa"/>
            <w:vAlign w:val="center"/>
          </w:tcPr>
          <w:p w:rsidR="00280CA5" w:rsidRPr="00C97D35" w:rsidRDefault="00280CA5" w:rsidP="00280CA5">
            <w:pPr>
              <w:suppressAutoHyphens/>
              <w:jc w:val="center"/>
            </w:pPr>
          </w:p>
        </w:tc>
        <w:tc>
          <w:tcPr>
            <w:tcW w:w="284" w:type="dxa"/>
            <w:vAlign w:val="center"/>
          </w:tcPr>
          <w:p w:rsidR="00280CA5" w:rsidRPr="00C97D35" w:rsidRDefault="00280CA5" w:rsidP="00280CA5">
            <w:pPr>
              <w:suppressAutoHyphens/>
              <w:jc w:val="center"/>
            </w:pPr>
          </w:p>
        </w:tc>
        <w:tc>
          <w:tcPr>
            <w:tcW w:w="4642" w:type="dxa"/>
            <w:vAlign w:val="center"/>
          </w:tcPr>
          <w:p w:rsidR="00280CA5" w:rsidRPr="00C97D35" w:rsidRDefault="00280CA5" w:rsidP="00280CA5">
            <w:pPr>
              <w:suppressAutoHyphens/>
              <w:jc w:val="center"/>
            </w:pPr>
          </w:p>
        </w:tc>
      </w:tr>
    </w:tbl>
    <w:p w:rsidR="00280CA5" w:rsidRPr="00C97D35" w:rsidRDefault="00280CA5" w:rsidP="00280CA5">
      <w:pPr>
        <w:rPr>
          <w:rFonts w:eastAsia="MS Mincho"/>
          <w:sz w:val="26"/>
          <w:szCs w:val="26"/>
          <w:lang w:eastAsia="ja-JP"/>
        </w:rPr>
        <w:sectPr w:rsidR="00280CA5" w:rsidRPr="00C97D35" w:rsidSect="00280CA5">
          <w:pgSz w:w="11906" w:h="16838"/>
          <w:pgMar w:top="1134" w:right="850" w:bottom="1134" w:left="993" w:header="708" w:footer="708" w:gutter="0"/>
          <w:cols w:space="720"/>
        </w:sectPr>
      </w:pPr>
    </w:p>
    <w:p w:rsidR="00280CA5" w:rsidRPr="00C97D35" w:rsidRDefault="00280CA5" w:rsidP="00280CA5">
      <w:pPr>
        <w:pageBreakBefore/>
        <w:jc w:val="right"/>
        <w:rPr>
          <w:rFonts w:eastAsia="MS Mincho"/>
          <w:sz w:val="26"/>
          <w:szCs w:val="26"/>
          <w:lang w:eastAsia="ja-JP"/>
        </w:rPr>
      </w:pPr>
      <w:r w:rsidRPr="00C97D35">
        <w:rPr>
          <w:rFonts w:eastAsia="MS Mincho"/>
          <w:sz w:val="26"/>
          <w:szCs w:val="26"/>
          <w:lang w:eastAsia="ja-JP"/>
        </w:rPr>
        <w:t>Приложение № 1</w:t>
      </w:r>
    </w:p>
    <w:p w:rsidR="00280CA5" w:rsidRPr="00C97D35" w:rsidRDefault="00280CA5" w:rsidP="00280CA5">
      <w:pPr>
        <w:jc w:val="right"/>
        <w:rPr>
          <w:rFonts w:eastAsia="MS Mincho"/>
          <w:sz w:val="26"/>
          <w:szCs w:val="26"/>
          <w:lang w:eastAsia="ja-JP"/>
        </w:rPr>
      </w:pPr>
      <w:r w:rsidRPr="00C97D35">
        <w:rPr>
          <w:rFonts w:eastAsia="MS Mincho"/>
          <w:sz w:val="26"/>
          <w:szCs w:val="26"/>
          <w:lang w:eastAsia="ja-JP"/>
        </w:rPr>
        <w:t>к Договору поставки</w:t>
      </w:r>
    </w:p>
    <w:p w:rsidR="00280CA5" w:rsidRPr="00C97D35" w:rsidRDefault="00280CA5" w:rsidP="00280CA5">
      <w:pPr>
        <w:jc w:val="right"/>
        <w:rPr>
          <w:rFonts w:eastAsia="MS Mincho"/>
          <w:sz w:val="26"/>
          <w:szCs w:val="26"/>
          <w:lang w:eastAsia="ja-JP"/>
        </w:rPr>
      </w:pPr>
      <w:r w:rsidRPr="00C97D35">
        <w:rPr>
          <w:rFonts w:eastAsia="MS Mincho"/>
          <w:sz w:val="26"/>
          <w:szCs w:val="26"/>
          <w:lang w:eastAsia="ja-JP"/>
        </w:rPr>
        <w:t xml:space="preserve">№ ____ от «____» ________ 20 </w:t>
      </w:r>
      <w:r>
        <w:rPr>
          <w:rFonts w:eastAsia="MS Mincho"/>
          <w:sz w:val="26"/>
          <w:szCs w:val="26"/>
          <w:lang w:eastAsia="ja-JP"/>
        </w:rPr>
        <w:t>17</w:t>
      </w:r>
      <w:r w:rsidRPr="00C97D35">
        <w:rPr>
          <w:rFonts w:eastAsia="MS Mincho"/>
          <w:sz w:val="26"/>
          <w:szCs w:val="26"/>
          <w:lang w:eastAsia="ja-JP"/>
        </w:rPr>
        <w:t xml:space="preserve"> г.</w:t>
      </w:r>
    </w:p>
    <w:p w:rsidR="00280CA5" w:rsidRPr="00C97D35" w:rsidRDefault="00280CA5" w:rsidP="00280CA5">
      <w:pPr>
        <w:rPr>
          <w:rFonts w:eastAsia="Calibri"/>
          <w:b/>
          <w:bCs/>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СПЕЦИФИКАЦИЯ</w:t>
      </w:r>
    </w:p>
    <w:p w:rsidR="00280CA5" w:rsidRPr="00C97D35" w:rsidRDefault="00280CA5" w:rsidP="00280CA5">
      <w:pPr>
        <w:jc w:val="both"/>
        <w:rPr>
          <w:rFonts w:eastAsia="MS Mincho"/>
          <w:sz w:val="26"/>
          <w:szCs w:val="26"/>
          <w:lang w:eastAsia="ja-JP"/>
        </w:rPr>
      </w:pPr>
    </w:p>
    <w:p w:rsidR="00280CA5" w:rsidRPr="00C97D35" w:rsidRDefault="00280CA5" w:rsidP="00280CA5">
      <w:pPr>
        <w:ind w:left="284"/>
        <w:jc w:val="both"/>
        <w:rPr>
          <w:rFonts w:eastAsia="MS Mincho"/>
          <w:sz w:val="26"/>
          <w:szCs w:val="26"/>
          <w:lang w:eastAsia="ja-JP"/>
        </w:rPr>
      </w:pPr>
      <w:r w:rsidRPr="00C97D35">
        <w:rPr>
          <w:rFonts w:eastAsia="MS Mincho"/>
          <w:sz w:val="26"/>
          <w:szCs w:val="26"/>
          <w:lang w:eastAsia="ja-JP"/>
        </w:rPr>
        <w:t xml:space="preserve">г. </w:t>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t xml:space="preserve">     </w:t>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sidRPr="00C97D35">
        <w:rPr>
          <w:rFonts w:eastAsia="MS Mincho"/>
          <w:sz w:val="26"/>
          <w:szCs w:val="26"/>
          <w:lang w:eastAsia="ja-JP"/>
        </w:rPr>
        <w:tab/>
      </w:r>
      <w:r>
        <w:rPr>
          <w:rFonts w:eastAsia="MS Mincho"/>
          <w:sz w:val="26"/>
          <w:szCs w:val="26"/>
          <w:lang w:eastAsia="ja-JP"/>
        </w:rPr>
        <w:t xml:space="preserve">                                        </w:t>
      </w:r>
      <w:r w:rsidRPr="00C97D35">
        <w:rPr>
          <w:rFonts w:eastAsia="MS Mincho"/>
          <w:sz w:val="26"/>
          <w:szCs w:val="26"/>
          <w:lang w:eastAsia="ja-JP"/>
        </w:rPr>
        <w:t xml:space="preserve">     «____» ________ 20 </w:t>
      </w:r>
      <w:r>
        <w:rPr>
          <w:rFonts w:eastAsia="MS Mincho"/>
          <w:sz w:val="26"/>
          <w:szCs w:val="26"/>
          <w:lang w:eastAsia="ja-JP"/>
        </w:rPr>
        <w:t>17</w:t>
      </w:r>
      <w:r w:rsidRPr="00C97D35">
        <w:rPr>
          <w:rFonts w:eastAsia="MS Mincho"/>
          <w:sz w:val="26"/>
          <w:szCs w:val="26"/>
          <w:lang w:eastAsia="ja-JP"/>
        </w:rPr>
        <w:t xml:space="preserve"> г.</w:t>
      </w:r>
    </w:p>
    <w:p w:rsidR="00280CA5" w:rsidRPr="00C97D35" w:rsidRDefault="00280CA5" w:rsidP="00280CA5">
      <w:pPr>
        <w:jc w:val="center"/>
        <w:rPr>
          <w:rFonts w:eastAsia="Calibri"/>
          <w:sz w:val="26"/>
          <w:szCs w:val="26"/>
        </w:rPr>
      </w:pPr>
      <w:r w:rsidRPr="00C97D35">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280CA5" w:rsidRPr="00C97D35" w:rsidTr="00280CA5">
        <w:trPr>
          <w:trHeight w:val="1719"/>
        </w:trPr>
        <w:tc>
          <w:tcPr>
            <w:tcW w:w="835" w:type="dxa"/>
            <w:tcBorders>
              <w:top w:val="single" w:sz="8" w:space="0" w:color="auto"/>
              <w:left w:val="single" w:sz="8" w:space="0" w:color="auto"/>
              <w:bottom w:val="nil"/>
              <w:right w:val="nil"/>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r w:rsidRPr="00C97D35">
              <w:rPr>
                <w:rFonts w:eastAsia="MS Mincho"/>
                <w:b/>
                <w:bCs/>
                <w:sz w:val="20"/>
                <w:szCs w:val="20"/>
              </w:rPr>
              <w:t>Цена за единицу Товара в том числе НДС (по ставке</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 xml:space="preserve">%), </w:t>
            </w:r>
            <w:r w:rsidRPr="00C97D35">
              <w:rPr>
                <w:rFonts w:eastAsia="MS Mincho"/>
                <w:b/>
                <w:bCs/>
                <w:sz w:val="20"/>
                <w:szCs w:val="20"/>
              </w:rPr>
              <w:t>(указывается в рублях РФ)</w:t>
            </w:r>
          </w:p>
        </w:tc>
      </w:tr>
      <w:tr w:rsidR="00280CA5" w:rsidRPr="00C97D35" w:rsidTr="00280CA5">
        <w:trPr>
          <w:trHeight w:val="368"/>
        </w:trPr>
        <w:tc>
          <w:tcPr>
            <w:tcW w:w="12014" w:type="dxa"/>
            <w:gridSpan w:val="6"/>
            <w:tcBorders>
              <w:top w:val="single" w:sz="8" w:space="0" w:color="auto"/>
              <w:left w:val="single" w:sz="8" w:space="0" w:color="auto"/>
              <w:bottom w:val="nil"/>
              <w:right w:val="nil"/>
            </w:tcBorders>
            <w:hideMark/>
          </w:tcPr>
          <w:p w:rsidR="00280CA5" w:rsidRPr="00C97D35" w:rsidRDefault="00280CA5" w:rsidP="00280CA5">
            <w:pPr>
              <w:jc w:val="center"/>
              <w:rPr>
                <w:rFonts w:eastAsia="MS Mincho"/>
                <w:i/>
                <w:iCs/>
                <w:sz w:val="20"/>
                <w:szCs w:val="20"/>
              </w:rPr>
            </w:pPr>
            <w:r w:rsidRPr="00C97D35">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280CA5" w:rsidRPr="00C97D35" w:rsidRDefault="00280CA5" w:rsidP="00280CA5">
            <w:pPr>
              <w:rPr>
                <w:rFonts w:eastAsia="MS Mincho"/>
                <w:i/>
                <w:iCs/>
                <w:sz w:val="20"/>
                <w:szCs w:val="20"/>
              </w:rPr>
            </w:pPr>
          </w:p>
        </w:tc>
      </w:tr>
      <w:tr w:rsidR="00280CA5" w:rsidRPr="00C97D35" w:rsidTr="00280CA5">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280CA5" w:rsidRPr="00C97D35" w:rsidRDefault="00280CA5" w:rsidP="00280CA5">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280CA5" w:rsidRPr="00C97D35" w:rsidRDefault="00280CA5" w:rsidP="00280CA5">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280CA5" w:rsidRPr="00C97D35" w:rsidRDefault="00280CA5" w:rsidP="00280CA5">
            <w:pPr>
              <w:rPr>
                <w:rFonts w:eastAsia="MS Mincho"/>
                <w:sz w:val="20"/>
                <w:szCs w:val="20"/>
              </w:rPr>
            </w:pPr>
          </w:p>
        </w:tc>
      </w:tr>
      <w:tr w:rsidR="00280CA5" w:rsidRPr="00C97D35" w:rsidTr="00280CA5">
        <w:trPr>
          <w:trHeight w:val="353"/>
        </w:trPr>
        <w:tc>
          <w:tcPr>
            <w:tcW w:w="835" w:type="dxa"/>
            <w:tcBorders>
              <w:top w:val="nil"/>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634" w:type="dxa"/>
            <w:tcBorders>
              <w:top w:val="nil"/>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2634" w:type="dxa"/>
            <w:tcBorders>
              <w:top w:val="nil"/>
              <w:left w:val="nil"/>
              <w:bottom w:val="single" w:sz="4" w:space="0" w:color="auto"/>
              <w:right w:val="single" w:sz="4" w:space="0" w:color="auto"/>
            </w:tcBorders>
          </w:tcPr>
          <w:p w:rsidR="00280CA5" w:rsidRPr="00C97D35" w:rsidRDefault="00280CA5" w:rsidP="00280CA5">
            <w:pPr>
              <w:rPr>
                <w:rFonts w:eastAsia="MS Mincho"/>
                <w:sz w:val="20"/>
                <w:szCs w:val="20"/>
              </w:rPr>
            </w:pPr>
          </w:p>
        </w:tc>
      </w:tr>
      <w:tr w:rsidR="00280CA5" w:rsidRPr="00C97D35" w:rsidTr="00280CA5">
        <w:trPr>
          <w:trHeight w:val="353"/>
        </w:trPr>
        <w:tc>
          <w:tcPr>
            <w:tcW w:w="835" w:type="dxa"/>
            <w:tcBorders>
              <w:top w:val="nil"/>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2634" w:type="dxa"/>
            <w:tcBorders>
              <w:top w:val="nil"/>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2634" w:type="dxa"/>
            <w:tcBorders>
              <w:top w:val="nil"/>
              <w:left w:val="nil"/>
              <w:bottom w:val="single" w:sz="4" w:space="0" w:color="auto"/>
              <w:right w:val="single" w:sz="4" w:space="0" w:color="auto"/>
            </w:tcBorders>
          </w:tcPr>
          <w:p w:rsidR="00280CA5" w:rsidRPr="00C97D35" w:rsidRDefault="00280CA5" w:rsidP="00280CA5">
            <w:pPr>
              <w:rPr>
                <w:rFonts w:eastAsia="MS Mincho"/>
                <w:sz w:val="20"/>
                <w:szCs w:val="20"/>
              </w:rPr>
            </w:pPr>
          </w:p>
        </w:tc>
      </w:tr>
    </w:tbl>
    <w:p w:rsidR="00280CA5" w:rsidRPr="00C97D35" w:rsidRDefault="00280CA5" w:rsidP="00280CA5">
      <w:pPr>
        <w:ind w:left="360"/>
        <w:rPr>
          <w:rFonts w:eastAsia="Calibri"/>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РЕКВИЗИТЫ И ПОДПИСИ СТОРОН</w:t>
      </w:r>
    </w:p>
    <w:p w:rsidR="00280CA5" w:rsidRPr="00C97D35" w:rsidRDefault="00280CA5" w:rsidP="00280CA5">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280CA5" w:rsidRPr="00C97D35" w:rsidTr="00280CA5">
        <w:tc>
          <w:tcPr>
            <w:tcW w:w="4785" w:type="dxa"/>
            <w:hideMark/>
          </w:tcPr>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Поставщик</w:t>
            </w:r>
          </w:p>
        </w:tc>
        <w:tc>
          <w:tcPr>
            <w:tcW w:w="9782" w:type="dxa"/>
            <w:hideMark/>
          </w:tcPr>
          <w:p w:rsidR="00280CA5" w:rsidRPr="00C97D35" w:rsidRDefault="00280CA5" w:rsidP="00280CA5">
            <w:pPr>
              <w:ind w:left="4004"/>
              <w:jc w:val="center"/>
              <w:rPr>
                <w:rFonts w:eastAsia="MS Mincho"/>
                <w:sz w:val="26"/>
                <w:szCs w:val="26"/>
                <w:lang w:eastAsia="ja-JP"/>
              </w:rPr>
            </w:pPr>
            <w:r w:rsidRPr="00C97D35">
              <w:rPr>
                <w:rFonts w:eastAsia="MS Mincho"/>
                <w:sz w:val="26"/>
                <w:szCs w:val="26"/>
                <w:lang w:eastAsia="ja-JP"/>
              </w:rPr>
              <w:t>Покупатель</w:t>
            </w:r>
          </w:p>
        </w:tc>
      </w:tr>
      <w:tr w:rsidR="00280CA5" w:rsidRPr="00C97D35" w:rsidTr="00280CA5">
        <w:tc>
          <w:tcPr>
            <w:tcW w:w="4785" w:type="dxa"/>
          </w:tcPr>
          <w:p w:rsidR="00280CA5" w:rsidRPr="00C97D35" w:rsidRDefault="00280CA5" w:rsidP="00280CA5">
            <w:pPr>
              <w:jc w:val="center"/>
              <w:rPr>
                <w:rFonts w:eastAsia="MS Mincho"/>
                <w:sz w:val="26"/>
                <w:szCs w:val="26"/>
                <w:lang w:eastAsia="ja-JP"/>
              </w:rPr>
            </w:pPr>
          </w:p>
        </w:tc>
        <w:tc>
          <w:tcPr>
            <w:tcW w:w="9782" w:type="dxa"/>
            <w:hideMark/>
          </w:tcPr>
          <w:p w:rsidR="00280CA5" w:rsidRPr="00C97D35" w:rsidRDefault="00280CA5" w:rsidP="00280CA5">
            <w:pPr>
              <w:ind w:left="4004"/>
              <w:jc w:val="center"/>
              <w:rPr>
                <w:rFonts w:eastAsia="MS Mincho"/>
                <w:sz w:val="26"/>
                <w:szCs w:val="26"/>
                <w:lang w:eastAsia="ja-JP"/>
              </w:rPr>
            </w:pPr>
            <w:r w:rsidRPr="00C97D35">
              <w:rPr>
                <w:rFonts w:eastAsia="MS Mincho"/>
                <w:sz w:val="26"/>
                <w:szCs w:val="26"/>
                <w:lang w:eastAsia="ja-JP"/>
              </w:rPr>
              <w:t>ПАО «Башинформсвязь»</w:t>
            </w:r>
          </w:p>
        </w:tc>
      </w:tr>
      <w:tr w:rsidR="00280CA5" w:rsidRPr="00C97D35" w:rsidTr="00280CA5">
        <w:tc>
          <w:tcPr>
            <w:tcW w:w="4785" w:type="dxa"/>
          </w:tcPr>
          <w:p w:rsidR="00280CA5" w:rsidRPr="00C97D35" w:rsidRDefault="00280CA5" w:rsidP="00280CA5">
            <w:pPr>
              <w:jc w:val="center"/>
              <w:rPr>
                <w:rFonts w:eastAsia="MS Mincho"/>
                <w:sz w:val="26"/>
                <w:szCs w:val="26"/>
                <w:lang w:eastAsia="ja-JP"/>
              </w:rPr>
            </w:pPr>
          </w:p>
        </w:tc>
        <w:tc>
          <w:tcPr>
            <w:tcW w:w="9782" w:type="dxa"/>
          </w:tcPr>
          <w:p w:rsidR="00280CA5" w:rsidRPr="00C97D35" w:rsidRDefault="00280CA5" w:rsidP="00280CA5">
            <w:pPr>
              <w:ind w:left="4004"/>
              <w:jc w:val="center"/>
              <w:rPr>
                <w:rFonts w:eastAsia="MS Mincho"/>
                <w:sz w:val="26"/>
                <w:szCs w:val="26"/>
                <w:lang w:eastAsia="ja-JP"/>
              </w:rPr>
            </w:pPr>
          </w:p>
        </w:tc>
      </w:tr>
      <w:tr w:rsidR="00280CA5" w:rsidRPr="00C97D35" w:rsidTr="00280CA5">
        <w:tc>
          <w:tcPr>
            <w:tcW w:w="4785" w:type="dxa"/>
            <w:hideMark/>
          </w:tcPr>
          <w:p w:rsidR="00280CA5" w:rsidRPr="00C97D35" w:rsidRDefault="00280CA5" w:rsidP="00280CA5">
            <w:pPr>
              <w:jc w:val="center"/>
              <w:rPr>
                <w:rFonts w:eastAsia="MS Mincho"/>
                <w:sz w:val="26"/>
                <w:szCs w:val="26"/>
                <w:lang w:eastAsia="ja-JP"/>
              </w:rPr>
            </w:pPr>
            <w:r>
              <w:rPr>
                <w:rFonts w:eastAsia="MS Mincho"/>
                <w:sz w:val="26"/>
                <w:szCs w:val="26"/>
                <w:lang w:eastAsia="ja-JP"/>
              </w:rPr>
              <w:t>_</w:t>
            </w:r>
            <w:r w:rsidRPr="00C97D35">
              <w:rPr>
                <w:rFonts w:eastAsia="MS Mincho"/>
                <w:sz w:val="26"/>
                <w:szCs w:val="26"/>
                <w:lang w:eastAsia="ja-JP"/>
              </w:rPr>
              <w:t xml:space="preserve">______________ / </w:t>
            </w:r>
            <w:r>
              <w:rPr>
                <w:rFonts w:eastAsia="MS Mincho"/>
                <w:sz w:val="26"/>
                <w:szCs w:val="26"/>
                <w:lang w:eastAsia="ja-JP"/>
              </w:rPr>
              <w:t>М.Г.Долгоаршинных</w:t>
            </w:r>
          </w:p>
        </w:tc>
        <w:tc>
          <w:tcPr>
            <w:tcW w:w="9782" w:type="dxa"/>
            <w:hideMark/>
          </w:tcPr>
          <w:p w:rsidR="00280CA5" w:rsidRPr="00C97D35" w:rsidRDefault="00280CA5" w:rsidP="00280CA5">
            <w:pPr>
              <w:ind w:left="4004"/>
              <w:jc w:val="center"/>
              <w:rPr>
                <w:rFonts w:eastAsia="MS Mincho"/>
                <w:sz w:val="26"/>
                <w:szCs w:val="26"/>
                <w:lang w:eastAsia="ja-JP"/>
              </w:rPr>
            </w:pPr>
            <w:r w:rsidRPr="00C97D35">
              <w:rPr>
                <w:rFonts w:eastAsia="MS Mincho"/>
                <w:sz w:val="26"/>
                <w:szCs w:val="26"/>
                <w:lang w:eastAsia="ja-JP"/>
              </w:rPr>
              <w:t>________________ / ________________</w:t>
            </w:r>
          </w:p>
        </w:tc>
      </w:tr>
      <w:tr w:rsidR="00280CA5" w:rsidRPr="00C97D35" w:rsidTr="00280CA5">
        <w:tc>
          <w:tcPr>
            <w:tcW w:w="4785" w:type="dxa"/>
            <w:hideMark/>
          </w:tcPr>
          <w:p w:rsidR="00280CA5" w:rsidRPr="00C97D35" w:rsidRDefault="00280CA5" w:rsidP="00280CA5">
            <w:pPr>
              <w:jc w:val="both"/>
              <w:rPr>
                <w:rFonts w:eastAsia="MS Mincho"/>
                <w:sz w:val="26"/>
                <w:szCs w:val="26"/>
                <w:lang w:eastAsia="ja-JP"/>
              </w:rPr>
            </w:pPr>
            <w:r w:rsidRPr="00C97D35">
              <w:rPr>
                <w:rFonts w:eastAsia="MS Mincho"/>
                <w:sz w:val="26"/>
                <w:szCs w:val="26"/>
                <w:lang w:eastAsia="ja-JP"/>
              </w:rPr>
              <w:t>м.п.</w:t>
            </w:r>
          </w:p>
        </w:tc>
        <w:tc>
          <w:tcPr>
            <w:tcW w:w="9782" w:type="dxa"/>
            <w:hideMark/>
          </w:tcPr>
          <w:p w:rsidR="00280CA5" w:rsidRPr="00C97D35" w:rsidRDefault="00280CA5" w:rsidP="00280CA5">
            <w:pPr>
              <w:ind w:left="4004"/>
              <w:jc w:val="both"/>
              <w:rPr>
                <w:rFonts w:eastAsia="MS Mincho"/>
                <w:sz w:val="26"/>
                <w:szCs w:val="26"/>
                <w:lang w:eastAsia="ja-JP"/>
              </w:rPr>
            </w:pPr>
            <w:r w:rsidRPr="00C97D35">
              <w:rPr>
                <w:rFonts w:eastAsia="MS Mincho"/>
                <w:sz w:val="26"/>
                <w:szCs w:val="26"/>
                <w:lang w:eastAsia="ja-JP"/>
              </w:rPr>
              <w:t xml:space="preserve">          м.п.</w:t>
            </w:r>
          </w:p>
        </w:tc>
      </w:tr>
      <w:tr w:rsidR="00280CA5" w:rsidRPr="00C97D35" w:rsidTr="00280CA5">
        <w:tc>
          <w:tcPr>
            <w:tcW w:w="4785" w:type="dxa"/>
          </w:tcPr>
          <w:p w:rsidR="00280CA5" w:rsidRPr="00C97D35" w:rsidRDefault="00280CA5" w:rsidP="00280CA5">
            <w:pPr>
              <w:jc w:val="both"/>
              <w:rPr>
                <w:rFonts w:eastAsia="MS Mincho"/>
                <w:sz w:val="26"/>
                <w:szCs w:val="26"/>
                <w:lang w:eastAsia="ja-JP"/>
              </w:rPr>
            </w:pPr>
          </w:p>
        </w:tc>
        <w:tc>
          <w:tcPr>
            <w:tcW w:w="9782" w:type="dxa"/>
          </w:tcPr>
          <w:p w:rsidR="00280CA5" w:rsidRPr="00C97D35" w:rsidRDefault="00280CA5" w:rsidP="00280CA5">
            <w:pPr>
              <w:ind w:left="4004"/>
              <w:jc w:val="both"/>
              <w:rPr>
                <w:rFonts w:eastAsia="MS Mincho"/>
                <w:sz w:val="26"/>
                <w:szCs w:val="26"/>
                <w:lang w:eastAsia="ja-JP"/>
              </w:rPr>
            </w:pPr>
          </w:p>
        </w:tc>
      </w:tr>
    </w:tbl>
    <w:p w:rsidR="00280CA5" w:rsidRPr="00C97D35" w:rsidRDefault="00280CA5" w:rsidP="00280CA5">
      <w:pPr>
        <w:jc w:val="both"/>
        <w:rPr>
          <w:rFonts w:eastAsia="MS Mincho"/>
          <w:sz w:val="26"/>
          <w:szCs w:val="26"/>
          <w:lang w:eastAsia="ja-JP"/>
        </w:rPr>
      </w:pPr>
    </w:p>
    <w:p w:rsidR="00280CA5" w:rsidRPr="00C97D35" w:rsidRDefault="00280CA5" w:rsidP="00280CA5">
      <w:pPr>
        <w:rPr>
          <w:rFonts w:eastAsia="MS Mincho"/>
          <w:sz w:val="26"/>
          <w:szCs w:val="26"/>
          <w:lang w:eastAsia="ja-JP"/>
        </w:rPr>
        <w:sectPr w:rsidR="00280CA5" w:rsidRPr="00C97D35">
          <w:pgSz w:w="16838" w:h="11906" w:orient="landscape"/>
          <w:pgMar w:top="1701" w:right="1134" w:bottom="851" w:left="1134" w:header="709" w:footer="709" w:gutter="0"/>
          <w:cols w:space="720"/>
        </w:sectPr>
      </w:pPr>
    </w:p>
    <w:p w:rsidR="00280CA5" w:rsidRPr="00C97D35" w:rsidRDefault="00280CA5" w:rsidP="00280CA5">
      <w:pPr>
        <w:jc w:val="right"/>
        <w:rPr>
          <w:rFonts w:eastAsia="MS Mincho"/>
          <w:sz w:val="26"/>
          <w:szCs w:val="26"/>
          <w:lang w:eastAsia="ja-JP"/>
        </w:rPr>
      </w:pPr>
      <w:r w:rsidRPr="00C97D35">
        <w:rPr>
          <w:rFonts w:eastAsia="MS Mincho"/>
          <w:sz w:val="26"/>
          <w:szCs w:val="26"/>
          <w:lang w:eastAsia="ja-JP"/>
        </w:rPr>
        <w:t>Приложение № 2</w:t>
      </w:r>
    </w:p>
    <w:p w:rsidR="00280CA5" w:rsidRPr="00C97D35" w:rsidRDefault="00280CA5" w:rsidP="00280CA5">
      <w:pPr>
        <w:jc w:val="right"/>
        <w:rPr>
          <w:rFonts w:eastAsia="MS Mincho"/>
          <w:sz w:val="26"/>
          <w:szCs w:val="26"/>
          <w:lang w:eastAsia="ja-JP"/>
        </w:rPr>
      </w:pPr>
      <w:r w:rsidRPr="00C97D35">
        <w:rPr>
          <w:rFonts w:eastAsia="MS Mincho"/>
          <w:sz w:val="26"/>
          <w:szCs w:val="26"/>
          <w:lang w:eastAsia="ja-JP"/>
        </w:rPr>
        <w:t xml:space="preserve">к Договору поставки </w:t>
      </w:r>
    </w:p>
    <w:p w:rsidR="00280CA5" w:rsidRPr="00C97D35" w:rsidRDefault="00280CA5" w:rsidP="00280CA5">
      <w:pPr>
        <w:jc w:val="right"/>
        <w:rPr>
          <w:rFonts w:eastAsia="MS Mincho"/>
          <w:sz w:val="26"/>
          <w:szCs w:val="26"/>
          <w:lang w:eastAsia="ja-JP"/>
        </w:rPr>
      </w:pPr>
      <w:r>
        <w:rPr>
          <w:rFonts w:eastAsia="MS Mincho"/>
          <w:sz w:val="26"/>
          <w:szCs w:val="26"/>
          <w:lang w:eastAsia="ja-JP"/>
        </w:rPr>
        <w:t>№ ____ от «____» ________ 2017</w:t>
      </w:r>
      <w:r w:rsidRPr="00C97D35">
        <w:rPr>
          <w:rFonts w:eastAsia="MS Mincho"/>
          <w:sz w:val="26"/>
          <w:szCs w:val="26"/>
          <w:lang w:eastAsia="ja-JP"/>
        </w:rPr>
        <w:t xml:space="preserve"> г.</w:t>
      </w:r>
    </w:p>
    <w:p w:rsidR="00280CA5" w:rsidRPr="00C97D35" w:rsidRDefault="00280CA5" w:rsidP="00280CA5">
      <w:pPr>
        <w:jc w:val="right"/>
        <w:rPr>
          <w:rFonts w:eastAsia="MS Mincho"/>
          <w:sz w:val="26"/>
          <w:szCs w:val="26"/>
          <w:lang w:eastAsia="ja-JP"/>
        </w:rPr>
      </w:pPr>
    </w:p>
    <w:p w:rsidR="00280CA5" w:rsidRPr="00C97D35" w:rsidRDefault="00280CA5" w:rsidP="00280CA5">
      <w:pPr>
        <w:jc w:val="right"/>
        <w:rPr>
          <w:rFonts w:eastAsia="MS Mincho"/>
          <w:sz w:val="26"/>
          <w:szCs w:val="26"/>
          <w:lang w:eastAsia="ja-JP"/>
        </w:rPr>
      </w:pPr>
    </w:p>
    <w:p w:rsidR="00280CA5" w:rsidRPr="00C97D35" w:rsidRDefault="00280CA5" w:rsidP="00280CA5">
      <w:pPr>
        <w:jc w:val="right"/>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jc w:val="center"/>
        <w:rPr>
          <w:rFonts w:eastAsia="MS Mincho"/>
          <w:sz w:val="26"/>
          <w:szCs w:val="26"/>
          <w:lang w:eastAsia="ja-JP"/>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Форма Заказа</w:t>
      </w:r>
    </w:p>
    <w:p w:rsidR="00280CA5" w:rsidRPr="00C97D35" w:rsidRDefault="00280CA5" w:rsidP="00280CA5">
      <w:pPr>
        <w:jc w:val="center"/>
        <w:rPr>
          <w:rFonts w:eastAsia="MS Mincho"/>
          <w:sz w:val="26"/>
          <w:szCs w:val="26"/>
          <w:lang w:eastAsia="ja-JP"/>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Начало формы</w:t>
      </w:r>
    </w:p>
    <w:p w:rsidR="00280CA5" w:rsidRPr="00C97D35" w:rsidRDefault="00280CA5" w:rsidP="00280CA5">
      <w:pPr>
        <w:rPr>
          <w:rFonts w:eastAsia="MS Mincho"/>
          <w:sz w:val="26"/>
          <w:szCs w:val="26"/>
          <w:lang w:eastAsia="ja-JP"/>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 xml:space="preserve">ЗАКАЗ </w:t>
      </w: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 ____ ОТ «____» ________ 20 ____ Г.</w:t>
      </w: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 xml:space="preserve">К ДОГОВОРУ ПОСТАВКИ </w:t>
      </w: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 ____ ОТ «____» ________ 20 ____ Г.</w:t>
      </w: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rPr>
          <w:rFonts w:eastAsia="MS Mincho"/>
          <w:sz w:val="26"/>
          <w:szCs w:val="26"/>
          <w:lang w:eastAsia="ja-JP"/>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г. Уфа</w:t>
      </w: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20</w:t>
      </w:r>
      <w:r>
        <w:rPr>
          <w:rFonts w:eastAsia="MS Mincho"/>
          <w:sz w:val="26"/>
          <w:szCs w:val="26"/>
          <w:lang w:eastAsia="ja-JP"/>
        </w:rPr>
        <w:t>17</w:t>
      </w:r>
      <w:r w:rsidRPr="00C97D35">
        <w:rPr>
          <w:rFonts w:eastAsia="MS Mincho"/>
          <w:sz w:val="26"/>
          <w:szCs w:val="26"/>
          <w:lang w:eastAsia="ja-JP"/>
        </w:rPr>
        <w:t xml:space="preserve"> г.</w:t>
      </w:r>
    </w:p>
    <w:p w:rsidR="00280CA5" w:rsidRPr="00C97D35" w:rsidRDefault="00280CA5" w:rsidP="00280CA5">
      <w:pPr>
        <w:jc w:val="center"/>
        <w:rPr>
          <w:rFonts w:eastAsia="MS Mincho"/>
          <w:sz w:val="26"/>
          <w:szCs w:val="26"/>
          <w:lang w:eastAsia="ja-JP"/>
        </w:rPr>
      </w:pPr>
    </w:p>
    <w:p w:rsidR="00280CA5" w:rsidRPr="00C97D35" w:rsidRDefault="00280CA5" w:rsidP="00280CA5">
      <w:pPr>
        <w:rPr>
          <w:rFonts w:eastAsia="MS Mincho"/>
          <w:sz w:val="26"/>
          <w:szCs w:val="26"/>
          <w:lang w:eastAsia="ja-JP"/>
        </w:rPr>
        <w:sectPr w:rsidR="00280CA5" w:rsidRPr="00C97D35">
          <w:pgSz w:w="11906" w:h="16838"/>
          <w:pgMar w:top="1134" w:right="850" w:bottom="1134" w:left="1701" w:header="708" w:footer="708" w:gutter="0"/>
          <w:cols w:space="720"/>
        </w:sectPr>
      </w:pPr>
    </w:p>
    <w:p w:rsidR="00280CA5" w:rsidRPr="00C97D35" w:rsidRDefault="00280CA5" w:rsidP="00280CA5">
      <w:pPr>
        <w:jc w:val="both"/>
        <w:rPr>
          <w:rFonts w:eastAsia="MS Mincho"/>
          <w:sz w:val="26"/>
          <w:szCs w:val="26"/>
          <w:lang w:eastAsia="ja-JP"/>
        </w:rPr>
      </w:pPr>
      <w:r w:rsidRPr="00C97D35">
        <w:rPr>
          <w:rFonts w:eastAsia="MS Mincho"/>
          <w:b/>
          <w:sz w:val="26"/>
          <w:szCs w:val="26"/>
          <w:lang w:eastAsia="ja-JP"/>
        </w:rPr>
        <w:t>Публичное акционерное общество «Башинформсвязь» (ПАО «Башинформсвязь»)</w:t>
      </w:r>
      <w:r w:rsidRPr="00C97D35">
        <w:rPr>
          <w:rFonts w:eastAsia="MS Mincho"/>
          <w:sz w:val="26"/>
          <w:szCs w:val="26"/>
          <w:lang w:eastAsia="ja-JP"/>
        </w:rPr>
        <w:t xml:space="preserve">, </w:t>
      </w:r>
      <w:r w:rsidRPr="00C97D35">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C97D35">
        <w:rPr>
          <w:rFonts w:eastAsia="MS Mincho"/>
          <w:sz w:val="26"/>
          <w:szCs w:val="26"/>
          <w:lang w:eastAsia="ja-JP"/>
        </w:rPr>
        <w:instrText xml:space="preserve"> FORMDROPDOWN </w:instrText>
      </w:r>
      <w:r w:rsidR="00DB693F">
        <w:rPr>
          <w:rFonts w:eastAsia="MS Mincho"/>
          <w:sz w:val="26"/>
          <w:szCs w:val="26"/>
          <w:lang w:eastAsia="ja-JP"/>
        </w:rPr>
      </w:r>
      <w:r w:rsidR="00DB693F">
        <w:rPr>
          <w:rFonts w:eastAsia="MS Mincho"/>
          <w:sz w:val="26"/>
          <w:szCs w:val="26"/>
          <w:lang w:eastAsia="ja-JP"/>
        </w:rPr>
        <w:fldChar w:fldCharType="separate"/>
      </w:r>
      <w:r w:rsidRPr="00C97D35">
        <w:rPr>
          <w:rFonts w:eastAsia="MS Mincho"/>
          <w:sz w:val="26"/>
          <w:szCs w:val="26"/>
          <w:lang w:eastAsia="ja-JP"/>
        </w:rPr>
        <w:fldChar w:fldCharType="end"/>
      </w:r>
      <w:r w:rsidRPr="00C97D35">
        <w:rPr>
          <w:rFonts w:eastAsia="MS Mincho"/>
          <w:sz w:val="26"/>
          <w:szCs w:val="26"/>
          <w:lang w:eastAsia="ja-JP"/>
        </w:rPr>
        <w:t xml:space="preserve"> в дальнейшем «</w:t>
      </w:r>
      <w:r w:rsidRPr="00C97D35">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C97D35">
        <w:rPr>
          <w:rFonts w:eastAsia="MS Mincho"/>
          <w:b/>
          <w:sz w:val="26"/>
          <w:szCs w:val="26"/>
          <w:lang w:eastAsia="ja-JP"/>
        </w:rPr>
        <w:instrText xml:space="preserve"> FORMTEXT </w:instrText>
      </w:r>
      <w:r w:rsidRPr="00C97D35">
        <w:rPr>
          <w:rFonts w:eastAsia="MS Mincho"/>
          <w:b/>
          <w:sz w:val="26"/>
          <w:szCs w:val="26"/>
          <w:lang w:eastAsia="ja-JP"/>
        </w:rPr>
      </w:r>
      <w:r w:rsidRPr="00C97D35">
        <w:rPr>
          <w:rFonts w:eastAsia="MS Mincho"/>
          <w:b/>
          <w:sz w:val="26"/>
          <w:szCs w:val="26"/>
          <w:lang w:eastAsia="ja-JP"/>
        </w:rPr>
        <w:fldChar w:fldCharType="separate"/>
      </w:r>
      <w:r w:rsidRPr="00C97D35">
        <w:rPr>
          <w:rFonts w:eastAsia="MS Mincho"/>
          <w:b/>
          <w:sz w:val="26"/>
          <w:szCs w:val="26"/>
          <w:lang w:eastAsia="ja-JP"/>
        </w:rPr>
        <w:t>Покупатель</w:t>
      </w:r>
      <w:r w:rsidRPr="00C97D35">
        <w:rPr>
          <w:rFonts w:eastAsia="MS Mincho"/>
          <w:sz w:val="26"/>
          <w:szCs w:val="26"/>
          <w:lang w:eastAsia="ja-JP"/>
        </w:rPr>
        <w:fldChar w:fldCharType="end"/>
      </w:r>
      <w:r w:rsidRPr="00C97D35">
        <w:rPr>
          <w:rFonts w:eastAsia="MS Mincho"/>
          <w:sz w:val="26"/>
          <w:szCs w:val="26"/>
          <w:lang w:eastAsia="ja-JP"/>
        </w:rPr>
        <w:t xml:space="preserve">», в лице </w:t>
      </w:r>
      <w:r>
        <w:rPr>
          <w:rFonts w:eastAsia="MS Mincho"/>
          <w:sz w:val="26"/>
          <w:szCs w:val="26"/>
          <w:lang w:eastAsia="ja-JP"/>
        </w:rPr>
        <w:t>генерального директора Долгоаршинных Марата Гайнулловича</w:t>
      </w:r>
      <w:r w:rsidRPr="00C97D35">
        <w:rPr>
          <w:rFonts w:eastAsia="MS Mincho"/>
          <w:sz w:val="26"/>
          <w:szCs w:val="26"/>
          <w:lang w:eastAsia="ja-JP"/>
        </w:rPr>
        <w:t xml:space="preserve">, </w:t>
      </w:r>
      <w:r>
        <w:rPr>
          <w:rFonts w:eastAsia="MS Mincho"/>
          <w:sz w:val="26"/>
          <w:szCs w:val="26"/>
          <w:lang w:eastAsia="ja-JP"/>
        </w:rPr>
        <w:t xml:space="preserve">действующего </w:t>
      </w:r>
      <w:r w:rsidRPr="00C97D35">
        <w:rPr>
          <w:rFonts w:eastAsia="MS Mincho"/>
          <w:sz w:val="26"/>
          <w:szCs w:val="26"/>
          <w:lang w:eastAsia="ja-JP"/>
        </w:rPr>
        <w:t xml:space="preserve">на основании </w:t>
      </w:r>
      <w:r>
        <w:rPr>
          <w:rFonts w:eastAsia="MS Mincho"/>
          <w:sz w:val="26"/>
          <w:szCs w:val="26"/>
          <w:lang w:eastAsia="ja-JP"/>
        </w:rPr>
        <w:t>Устава,</w:t>
      </w:r>
      <w:r w:rsidRPr="00C97D35">
        <w:rPr>
          <w:rFonts w:eastAsia="MS Mincho"/>
          <w:sz w:val="26"/>
          <w:szCs w:val="26"/>
          <w:lang w:eastAsia="ja-JP"/>
        </w:rPr>
        <w:t xml:space="preserve"> с одной стороны, и</w:t>
      </w:r>
    </w:p>
    <w:p w:rsidR="00280CA5" w:rsidRPr="00C97D35" w:rsidRDefault="00280CA5" w:rsidP="00280CA5">
      <w:pPr>
        <w:jc w:val="both"/>
        <w:rPr>
          <w:rFonts w:eastAsia="MS Mincho"/>
          <w:sz w:val="26"/>
          <w:szCs w:val="26"/>
          <w:lang w:eastAsia="ja-JP"/>
        </w:rPr>
      </w:pPr>
      <w:r w:rsidRPr="00C97D35">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C97D35">
        <w:rPr>
          <w:rFonts w:eastAsia="MS Mincho"/>
          <w:b/>
          <w:sz w:val="26"/>
          <w:szCs w:val="26"/>
          <w:lang w:eastAsia="ja-JP"/>
        </w:rPr>
        <w:instrText xml:space="preserve"> FORMTEXT </w:instrText>
      </w:r>
      <w:r w:rsidRPr="00C97D35">
        <w:rPr>
          <w:rFonts w:eastAsia="MS Mincho"/>
          <w:b/>
          <w:sz w:val="26"/>
          <w:szCs w:val="26"/>
          <w:lang w:eastAsia="ja-JP"/>
        </w:rPr>
      </w:r>
      <w:r w:rsidRPr="00C97D35">
        <w:rPr>
          <w:rFonts w:eastAsia="MS Mincho"/>
          <w:b/>
          <w:sz w:val="26"/>
          <w:szCs w:val="26"/>
          <w:lang w:eastAsia="ja-JP"/>
        </w:rPr>
        <w:fldChar w:fldCharType="separate"/>
      </w:r>
      <w:r w:rsidRPr="00C97D35">
        <w:rPr>
          <w:rFonts w:eastAsia="MS Mincho"/>
          <w:b/>
          <w:sz w:val="26"/>
          <w:szCs w:val="26"/>
          <w:lang w:eastAsia="ja-JP"/>
        </w:rPr>
        <w:t>______________________________</w:t>
      </w:r>
      <w:r w:rsidRPr="00C97D35">
        <w:rPr>
          <w:rFonts w:eastAsia="MS Mincho"/>
          <w:sz w:val="26"/>
          <w:szCs w:val="26"/>
          <w:lang w:eastAsia="ja-JP"/>
        </w:rPr>
        <w:fldChar w:fldCharType="end"/>
      </w:r>
      <w:r w:rsidRPr="00C97D35">
        <w:rPr>
          <w:rFonts w:eastAsia="MS Mincho"/>
          <w:b/>
          <w:sz w:val="26"/>
          <w:szCs w:val="26"/>
          <w:lang w:eastAsia="ja-JP"/>
        </w:rPr>
        <w:t xml:space="preserve"> «</w:t>
      </w:r>
      <w:r w:rsidRPr="00C97D35">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97D35">
        <w:rPr>
          <w:rFonts w:eastAsia="MS Mincho"/>
          <w:b/>
          <w:sz w:val="26"/>
          <w:szCs w:val="26"/>
          <w:lang w:eastAsia="ja-JP"/>
        </w:rPr>
        <w:instrText xml:space="preserve"> FORMTEXT </w:instrText>
      </w:r>
      <w:r w:rsidRPr="00C97D35">
        <w:rPr>
          <w:rFonts w:eastAsia="MS Mincho"/>
          <w:b/>
          <w:sz w:val="26"/>
          <w:szCs w:val="26"/>
          <w:lang w:eastAsia="ja-JP"/>
        </w:rPr>
      </w:r>
      <w:r w:rsidRPr="00C97D35">
        <w:rPr>
          <w:rFonts w:eastAsia="MS Mincho"/>
          <w:b/>
          <w:sz w:val="26"/>
          <w:szCs w:val="26"/>
          <w:lang w:eastAsia="ja-JP"/>
        </w:rPr>
        <w:fldChar w:fldCharType="separate"/>
      </w:r>
      <w:r w:rsidRPr="00C97D35">
        <w:rPr>
          <w:rFonts w:eastAsia="MS Mincho"/>
          <w:b/>
          <w:sz w:val="26"/>
          <w:szCs w:val="26"/>
          <w:lang w:eastAsia="ja-JP"/>
        </w:rPr>
        <w:t>______________________________</w:t>
      </w:r>
      <w:r w:rsidRPr="00C97D35">
        <w:rPr>
          <w:rFonts w:eastAsia="MS Mincho"/>
          <w:sz w:val="26"/>
          <w:szCs w:val="26"/>
          <w:lang w:eastAsia="ja-JP"/>
        </w:rPr>
        <w:fldChar w:fldCharType="end"/>
      </w:r>
      <w:r w:rsidRPr="00C97D35">
        <w:rPr>
          <w:rFonts w:eastAsia="MS Mincho"/>
          <w:b/>
          <w:sz w:val="26"/>
          <w:szCs w:val="26"/>
          <w:lang w:eastAsia="ja-JP"/>
        </w:rPr>
        <w:t>» (</w:t>
      </w:r>
      <w:r w:rsidRPr="00C97D35">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97D35">
        <w:rPr>
          <w:rFonts w:eastAsia="MS Mincho"/>
          <w:b/>
          <w:sz w:val="26"/>
          <w:szCs w:val="26"/>
          <w:lang w:eastAsia="ja-JP"/>
        </w:rPr>
        <w:instrText xml:space="preserve"> FORMTEXT </w:instrText>
      </w:r>
      <w:r w:rsidRPr="00C97D35">
        <w:rPr>
          <w:rFonts w:eastAsia="MS Mincho"/>
          <w:b/>
          <w:sz w:val="26"/>
          <w:szCs w:val="26"/>
          <w:lang w:eastAsia="ja-JP"/>
        </w:rPr>
      </w:r>
      <w:r w:rsidRPr="00C97D35">
        <w:rPr>
          <w:rFonts w:eastAsia="MS Mincho"/>
          <w:b/>
          <w:sz w:val="26"/>
          <w:szCs w:val="26"/>
          <w:lang w:eastAsia="ja-JP"/>
        </w:rPr>
        <w:fldChar w:fldCharType="separate"/>
      </w:r>
      <w:r w:rsidRPr="00C97D35">
        <w:rPr>
          <w:rFonts w:eastAsia="MS Mincho"/>
          <w:b/>
          <w:sz w:val="26"/>
          <w:szCs w:val="26"/>
          <w:lang w:eastAsia="ja-JP"/>
        </w:rPr>
        <w:t>______________________________</w:t>
      </w:r>
      <w:r w:rsidRPr="00C97D35">
        <w:rPr>
          <w:rFonts w:eastAsia="MS Mincho"/>
          <w:sz w:val="26"/>
          <w:szCs w:val="26"/>
          <w:lang w:eastAsia="ja-JP"/>
        </w:rPr>
        <w:fldChar w:fldCharType="end"/>
      </w:r>
      <w:r w:rsidRPr="00C97D35">
        <w:rPr>
          <w:rFonts w:eastAsia="MS Mincho"/>
          <w:b/>
          <w:sz w:val="26"/>
          <w:szCs w:val="26"/>
          <w:lang w:eastAsia="ja-JP"/>
        </w:rPr>
        <w:t>)</w:t>
      </w:r>
      <w:r w:rsidRPr="00C97D35">
        <w:rPr>
          <w:rFonts w:eastAsia="MS Mincho"/>
          <w:sz w:val="26"/>
          <w:szCs w:val="26"/>
          <w:lang w:eastAsia="ja-JP"/>
        </w:rPr>
        <w:t xml:space="preserve">, </w:t>
      </w:r>
      <w:r w:rsidRPr="00C97D35">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C97D35">
        <w:rPr>
          <w:rFonts w:eastAsia="MS Mincho"/>
          <w:sz w:val="26"/>
          <w:szCs w:val="26"/>
          <w:lang w:eastAsia="ja-JP"/>
        </w:rPr>
        <w:instrText xml:space="preserve"> FORMDROPDOWN </w:instrText>
      </w:r>
      <w:r w:rsidR="00DB693F">
        <w:rPr>
          <w:rFonts w:eastAsia="MS Mincho"/>
          <w:sz w:val="26"/>
          <w:szCs w:val="26"/>
          <w:lang w:eastAsia="ja-JP"/>
        </w:rPr>
      </w:r>
      <w:r w:rsidR="00DB693F">
        <w:rPr>
          <w:rFonts w:eastAsia="MS Mincho"/>
          <w:sz w:val="26"/>
          <w:szCs w:val="26"/>
          <w:lang w:eastAsia="ja-JP"/>
        </w:rPr>
        <w:fldChar w:fldCharType="separate"/>
      </w:r>
      <w:r w:rsidRPr="00C97D35">
        <w:rPr>
          <w:rFonts w:eastAsia="MS Mincho"/>
          <w:sz w:val="26"/>
          <w:szCs w:val="26"/>
          <w:lang w:eastAsia="ja-JP"/>
        </w:rPr>
        <w:fldChar w:fldCharType="end"/>
      </w:r>
      <w:r w:rsidRPr="00C97D35">
        <w:rPr>
          <w:rFonts w:eastAsia="MS Mincho"/>
          <w:sz w:val="26"/>
          <w:szCs w:val="26"/>
          <w:lang w:eastAsia="ja-JP"/>
        </w:rPr>
        <w:t xml:space="preserve"> в дальнейшем «</w:t>
      </w:r>
      <w:r w:rsidRPr="00C97D35">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C97D35">
        <w:rPr>
          <w:rFonts w:eastAsia="MS Mincho"/>
          <w:b/>
          <w:sz w:val="26"/>
          <w:szCs w:val="26"/>
          <w:lang w:eastAsia="ja-JP"/>
        </w:rPr>
        <w:instrText xml:space="preserve"> FORMTEXT </w:instrText>
      </w:r>
      <w:r w:rsidRPr="00C97D35">
        <w:rPr>
          <w:rFonts w:eastAsia="MS Mincho"/>
          <w:b/>
          <w:sz w:val="26"/>
          <w:szCs w:val="26"/>
          <w:lang w:eastAsia="ja-JP"/>
        </w:rPr>
      </w:r>
      <w:r w:rsidRPr="00C97D35">
        <w:rPr>
          <w:rFonts w:eastAsia="MS Mincho"/>
          <w:b/>
          <w:sz w:val="26"/>
          <w:szCs w:val="26"/>
          <w:lang w:eastAsia="ja-JP"/>
        </w:rPr>
        <w:fldChar w:fldCharType="separate"/>
      </w:r>
      <w:r w:rsidRPr="00C97D35">
        <w:rPr>
          <w:rFonts w:eastAsia="MS Mincho"/>
          <w:b/>
          <w:sz w:val="26"/>
          <w:szCs w:val="26"/>
          <w:lang w:eastAsia="ja-JP"/>
        </w:rPr>
        <w:t>Поставщик</w:t>
      </w:r>
      <w:r w:rsidRPr="00C97D35">
        <w:rPr>
          <w:rFonts w:eastAsia="MS Mincho"/>
          <w:sz w:val="26"/>
          <w:szCs w:val="26"/>
          <w:lang w:eastAsia="ja-JP"/>
        </w:rPr>
        <w:fldChar w:fldCharType="end"/>
      </w:r>
      <w:r w:rsidRPr="00C97D35">
        <w:rPr>
          <w:rFonts w:eastAsia="MS Mincho"/>
          <w:sz w:val="26"/>
          <w:szCs w:val="26"/>
          <w:lang w:eastAsia="ja-JP"/>
        </w:rPr>
        <w:t xml:space="preserve">», в лице </w:t>
      </w:r>
      <w:r w:rsidRPr="00C97D35">
        <w:rPr>
          <w:rFonts w:eastAsia="MS Mincho"/>
          <w:sz w:val="26"/>
          <w:szCs w:val="26"/>
          <w:lang w:eastAsia="ja-JP"/>
        </w:rPr>
        <w:fldChar w:fldCharType="begin">
          <w:ffData>
            <w:name w:val=""/>
            <w:enabled/>
            <w:calcOnExit w:val="0"/>
            <w:textInput>
              <w:default w:val="______________________________"/>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______________________________</w:t>
      </w:r>
      <w:r w:rsidRPr="00C97D35">
        <w:rPr>
          <w:rFonts w:eastAsia="MS Mincho"/>
          <w:sz w:val="26"/>
          <w:szCs w:val="26"/>
          <w:lang w:eastAsia="ja-JP"/>
        </w:rPr>
        <w:fldChar w:fldCharType="end"/>
      </w:r>
      <w:r w:rsidRPr="00C97D35">
        <w:rPr>
          <w:rFonts w:eastAsia="MS Mincho"/>
          <w:sz w:val="26"/>
          <w:szCs w:val="26"/>
          <w:lang w:eastAsia="ja-JP"/>
        </w:rPr>
        <w:t xml:space="preserve"> </w:t>
      </w:r>
      <w:r w:rsidRPr="00C97D35">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w:t>
      </w:r>
      <w:r w:rsidRPr="00C97D35">
        <w:rPr>
          <w:rFonts w:eastAsia="MS Mincho"/>
          <w:sz w:val="26"/>
          <w:szCs w:val="26"/>
          <w:lang w:eastAsia="ja-JP"/>
        </w:rPr>
        <w:fldChar w:fldCharType="end"/>
      </w:r>
      <w:r w:rsidRPr="00C97D35">
        <w:rPr>
          <w:rFonts w:eastAsia="MS Mincho"/>
          <w:sz w:val="26"/>
          <w:szCs w:val="26"/>
          <w:lang w:eastAsia="ja-JP"/>
        </w:rPr>
        <w:t xml:space="preserve"> </w:t>
      </w:r>
      <w:r w:rsidRPr="00C97D35">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w:t>
      </w:r>
      <w:r w:rsidRPr="00C97D35">
        <w:rPr>
          <w:rFonts w:eastAsia="MS Mincho"/>
          <w:sz w:val="26"/>
          <w:szCs w:val="26"/>
          <w:lang w:eastAsia="ja-JP"/>
        </w:rPr>
        <w:fldChar w:fldCharType="end"/>
      </w:r>
      <w:r w:rsidRPr="00C97D35">
        <w:rPr>
          <w:rFonts w:eastAsia="MS Mincho"/>
          <w:sz w:val="26"/>
          <w:szCs w:val="26"/>
          <w:lang w:eastAsia="ja-JP"/>
        </w:rPr>
        <w:t xml:space="preserve"> </w:t>
      </w:r>
      <w:r w:rsidRPr="00C97D35">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w:t>
      </w:r>
      <w:r w:rsidRPr="00C97D35">
        <w:rPr>
          <w:rFonts w:eastAsia="MS Mincho"/>
          <w:sz w:val="26"/>
          <w:szCs w:val="26"/>
          <w:lang w:eastAsia="ja-JP"/>
        </w:rPr>
        <w:fldChar w:fldCharType="end"/>
      </w:r>
      <w:r w:rsidRPr="00C97D35">
        <w:rPr>
          <w:rFonts w:eastAsia="MS Mincho"/>
          <w:sz w:val="26"/>
          <w:szCs w:val="26"/>
          <w:lang w:eastAsia="ja-JP"/>
        </w:rPr>
        <w:t>, [</w:t>
      </w:r>
      <w:r w:rsidRPr="00C97D35">
        <w:rPr>
          <w:rFonts w:eastAsia="MS Mincho"/>
          <w:i/>
          <w:sz w:val="26"/>
          <w:szCs w:val="26"/>
          <w:lang w:eastAsia="ja-JP"/>
        </w:rPr>
        <w:t>действующего / (действующей)</w:t>
      </w:r>
      <w:r w:rsidRPr="00C97D35">
        <w:rPr>
          <w:rFonts w:eastAsia="MS Mincho"/>
          <w:sz w:val="26"/>
          <w:szCs w:val="26"/>
          <w:lang w:eastAsia="ja-JP"/>
        </w:rPr>
        <w:t xml:space="preserve">] на основании </w:t>
      </w:r>
      <w:r w:rsidRPr="00C97D35">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______________________________</w:t>
      </w:r>
      <w:r w:rsidRPr="00C97D35">
        <w:rPr>
          <w:rFonts w:eastAsia="MS Mincho"/>
          <w:sz w:val="26"/>
          <w:szCs w:val="26"/>
          <w:lang w:eastAsia="ja-JP"/>
        </w:rPr>
        <w:fldChar w:fldCharType="end"/>
      </w:r>
      <w:r w:rsidRPr="00C97D35">
        <w:rPr>
          <w:rFonts w:eastAsia="MS Mincho"/>
          <w:sz w:val="26"/>
          <w:szCs w:val="26"/>
          <w:lang w:eastAsia="ja-JP"/>
        </w:rPr>
        <w:t xml:space="preserve">, с другой стороны, совместно именуемые «Стороны», заключили настоящий Заказ № </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 xml:space="preserve"> от «</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w:t>
      </w:r>
      <w:r w:rsidRPr="00C97D35">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w:t>
      </w:r>
      <w:r w:rsidRPr="00C97D35">
        <w:rPr>
          <w:rFonts w:eastAsia="MS Mincho"/>
          <w:sz w:val="26"/>
          <w:szCs w:val="26"/>
          <w:lang w:eastAsia="ja-JP"/>
        </w:rPr>
        <w:fldChar w:fldCharType="end"/>
      </w:r>
      <w:r w:rsidRPr="00C97D35">
        <w:rPr>
          <w:rFonts w:eastAsia="MS Mincho"/>
          <w:sz w:val="26"/>
          <w:szCs w:val="26"/>
          <w:lang w:eastAsia="ja-JP"/>
        </w:rPr>
        <w:t xml:space="preserve"> 20</w:t>
      </w:r>
      <w:r>
        <w:t>17</w:t>
      </w:r>
      <w:r w:rsidRPr="00C97D35">
        <w:t xml:space="preserve"> года к Договору поставки </w:t>
      </w:r>
      <w:r w:rsidRPr="00C97D35">
        <w:rPr>
          <w:rFonts w:eastAsia="MS Mincho"/>
          <w:sz w:val="26"/>
          <w:szCs w:val="26"/>
          <w:lang w:eastAsia="ja-JP"/>
        </w:rPr>
        <w:t xml:space="preserve">№ </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 xml:space="preserve"> от «</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w:t>
      </w:r>
      <w:r w:rsidRPr="00C97D35">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7D35">
        <w:rPr>
          <w:rFonts w:eastAsia="MS Mincho"/>
          <w:sz w:val="26"/>
          <w:szCs w:val="26"/>
          <w:lang w:eastAsia="ja-JP"/>
        </w:rPr>
        <w:instrText xml:space="preserve"> FORMTEXT </w:instrText>
      </w:r>
      <w:r w:rsidRPr="00C97D35">
        <w:rPr>
          <w:rFonts w:eastAsia="MS Mincho"/>
          <w:sz w:val="26"/>
          <w:szCs w:val="26"/>
          <w:lang w:eastAsia="ja-JP"/>
        </w:rPr>
      </w:r>
      <w:r w:rsidRPr="00C97D35">
        <w:rPr>
          <w:rFonts w:eastAsia="MS Mincho"/>
          <w:sz w:val="26"/>
          <w:szCs w:val="26"/>
          <w:lang w:eastAsia="ja-JP"/>
        </w:rPr>
        <w:fldChar w:fldCharType="separate"/>
      </w:r>
      <w:r w:rsidRPr="00C97D35">
        <w:rPr>
          <w:rFonts w:eastAsia="MS Mincho"/>
          <w:sz w:val="26"/>
          <w:szCs w:val="26"/>
          <w:lang w:eastAsia="ja-JP"/>
        </w:rPr>
        <w:t>__________</w:t>
      </w:r>
      <w:r w:rsidRPr="00C97D35">
        <w:rPr>
          <w:rFonts w:eastAsia="MS Mincho"/>
          <w:sz w:val="26"/>
          <w:szCs w:val="26"/>
          <w:lang w:eastAsia="ja-JP"/>
        </w:rPr>
        <w:fldChar w:fldCharType="end"/>
      </w:r>
      <w:r w:rsidRPr="00C97D35">
        <w:rPr>
          <w:rFonts w:eastAsia="MS Mincho"/>
          <w:sz w:val="26"/>
          <w:szCs w:val="26"/>
          <w:lang w:eastAsia="ja-JP"/>
        </w:rPr>
        <w:t xml:space="preserve"> 20</w:t>
      </w:r>
      <w:r>
        <w:t>17</w:t>
      </w:r>
      <w:r w:rsidRPr="00C97D35">
        <w:t xml:space="preserve"> года</w:t>
      </w:r>
      <w:r w:rsidRPr="00C97D35">
        <w:rPr>
          <w:rFonts w:eastAsia="MS Mincho"/>
          <w:sz w:val="26"/>
          <w:szCs w:val="26"/>
          <w:lang w:eastAsia="ja-JP"/>
        </w:rPr>
        <w:t xml:space="preserve"> (далее – «Заказ») о нижеследующем:</w:t>
      </w:r>
    </w:p>
    <w:tbl>
      <w:tblPr>
        <w:tblW w:w="15000" w:type="dxa"/>
        <w:tblInd w:w="-296" w:type="dxa"/>
        <w:tblLayout w:type="fixed"/>
        <w:tblLook w:val="00A0" w:firstRow="1" w:lastRow="0" w:firstColumn="1" w:lastColumn="0" w:noHBand="0" w:noVBand="0"/>
      </w:tblPr>
      <w:tblGrid>
        <w:gridCol w:w="552"/>
        <w:gridCol w:w="1127"/>
        <w:gridCol w:w="230"/>
        <w:gridCol w:w="1470"/>
        <w:gridCol w:w="1558"/>
        <w:gridCol w:w="1276"/>
        <w:gridCol w:w="1418"/>
        <w:gridCol w:w="614"/>
        <w:gridCol w:w="520"/>
        <w:gridCol w:w="141"/>
        <w:gridCol w:w="284"/>
        <w:gridCol w:w="1276"/>
        <w:gridCol w:w="1558"/>
        <w:gridCol w:w="1417"/>
        <w:gridCol w:w="1559"/>
      </w:tblGrid>
      <w:tr w:rsidR="00280CA5" w:rsidRPr="00C97D35" w:rsidTr="00280CA5">
        <w:trPr>
          <w:trHeight w:val="405"/>
        </w:trPr>
        <w:tc>
          <w:tcPr>
            <w:tcW w:w="1909" w:type="dxa"/>
            <w:gridSpan w:val="3"/>
          </w:tcPr>
          <w:p w:rsidR="00280CA5" w:rsidRPr="00C97D35" w:rsidRDefault="00280CA5" w:rsidP="00280CA5">
            <w:pPr>
              <w:jc w:val="center"/>
              <w:rPr>
                <w:rFonts w:eastAsia="MS Mincho"/>
                <w:sz w:val="26"/>
                <w:szCs w:val="26"/>
                <w:lang w:eastAsia="ja-JP"/>
              </w:rPr>
            </w:pPr>
          </w:p>
        </w:tc>
        <w:tc>
          <w:tcPr>
            <w:tcW w:w="13091" w:type="dxa"/>
            <w:gridSpan w:val="12"/>
            <w:vAlign w:val="bottom"/>
            <w:hideMark/>
          </w:tcPr>
          <w:p w:rsidR="00280CA5" w:rsidRPr="00C97D35" w:rsidRDefault="00280CA5" w:rsidP="00280CA5">
            <w:pPr>
              <w:rPr>
                <w:rFonts w:eastAsia="MS Mincho"/>
                <w:b/>
                <w:bCs/>
                <w:sz w:val="20"/>
                <w:szCs w:val="20"/>
              </w:rPr>
            </w:pPr>
            <w:r>
              <w:rPr>
                <w:rFonts w:eastAsia="MS Mincho"/>
                <w:sz w:val="26"/>
                <w:szCs w:val="26"/>
                <w:lang w:eastAsia="ja-JP"/>
              </w:rPr>
              <w:t xml:space="preserve">                                                                  </w:t>
            </w:r>
            <w:r w:rsidRPr="00C97D35">
              <w:rPr>
                <w:rFonts w:eastAsia="MS Mincho"/>
                <w:sz w:val="26"/>
                <w:szCs w:val="26"/>
                <w:lang w:eastAsia="ja-JP"/>
              </w:rPr>
              <w:t>СПЕЦИФИКАЦИЯ</w:t>
            </w:r>
          </w:p>
        </w:tc>
      </w:tr>
      <w:tr w:rsidR="00280CA5" w:rsidRPr="00C97D35" w:rsidTr="00280CA5">
        <w:trPr>
          <w:trHeight w:val="405"/>
        </w:trPr>
        <w:tc>
          <w:tcPr>
            <w:tcW w:w="552" w:type="dxa"/>
            <w:vAlign w:val="bottom"/>
          </w:tcPr>
          <w:p w:rsidR="00280CA5" w:rsidRPr="00C97D35" w:rsidRDefault="00280CA5" w:rsidP="00280CA5">
            <w:pPr>
              <w:jc w:val="center"/>
              <w:rPr>
                <w:rFonts w:eastAsia="MS Mincho"/>
                <w:b/>
                <w:bCs/>
                <w:sz w:val="20"/>
                <w:szCs w:val="20"/>
              </w:rPr>
            </w:pPr>
          </w:p>
        </w:tc>
        <w:tc>
          <w:tcPr>
            <w:tcW w:w="1127" w:type="dxa"/>
            <w:vAlign w:val="bottom"/>
          </w:tcPr>
          <w:p w:rsidR="00280CA5" w:rsidRPr="00C97D35" w:rsidRDefault="00280CA5" w:rsidP="00280CA5">
            <w:pPr>
              <w:jc w:val="center"/>
              <w:rPr>
                <w:rFonts w:eastAsia="MS Mincho"/>
                <w:b/>
                <w:bCs/>
                <w:sz w:val="20"/>
                <w:szCs w:val="20"/>
              </w:rPr>
            </w:pPr>
          </w:p>
        </w:tc>
        <w:tc>
          <w:tcPr>
            <w:tcW w:w="1700" w:type="dxa"/>
            <w:gridSpan w:val="2"/>
            <w:vAlign w:val="bottom"/>
          </w:tcPr>
          <w:p w:rsidR="00280CA5" w:rsidRPr="00C97D35" w:rsidRDefault="00280CA5" w:rsidP="00280CA5">
            <w:pPr>
              <w:jc w:val="center"/>
              <w:rPr>
                <w:rFonts w:eastAsia="MS Mincho"/>
                <w:b/>
                <w:bCs/>
                <w:sz w:val="20"/>
                <w:szCs w:val="20"/>
              </w:rPr>
            </w:pPr>
          </w:p>
        </w:tc>
        <w:tc>
          <w:tcPr>
            <w:tcW w:w="1558" w:type="dxa"/>
            <w:vAlign w:val="bottom"/>
          </w:tcPr>
          <w:p w:rsidR="00280CA5" w:rsidRPr="00C97D35" w:rsidRDefault="00280CA5" w:rsidP="00280CA5">
            <w:pPr>
              <w:jc w:val="center"/>
              <w:rPr>
                <w:rFonts w:eastAsia="MS Mincho"/>
                <w:b/>
                <w:bCs/>
                <w:sz w:val="20"/>
                <w:szCs w:val="20"/>
              </w:rPr>
            </w:pPr>
          </w:p>
        </w:tc>
        <w:tc>
          <w:tcPr>
            <w:tcW w:w="1276" w:type="dxa"/>
            <w:vAlign w:val="bottom"/>
          </w:tcPr>
          <w:p w:rsidR="00280CA5" w:rsidRPr="00C97D35" w:rsidRDefault="00280CA5" w:rsidP="00280CA5">
            <w:pPr>
              <w:jc w:val="center"/>
              <w:rPr>
                <w:rFonts w:eastAsia="MS Mincho"/>
                <w:b/>
                <w:bCs/>
                <w:sz w:val="20"/>
                <w:szCs w:val="20"/>
              </w:rPr>
            </w:pPr>
          </w:p>
        </w:tc>
        <w:tc>
          <w:tcPr>
            <w:tcW w:w="1418" w:type="dxa"/>
            <w:vAlign w:val="bottom"/>
          </w:tcPr>
          <w:p w:rsidR="00280CA5" w:rsidRPr="00C97D35" w:rsidRDefault="00280CA5" w:rsidP="00280CA5">
            <w:pPr>
              <w:jc w:val="center"/>
              <w:rPr>
                <w:rFonts w:eastAsia="MS Mincho"/>
                <w:b/>
                <w:bCs/>
                <w:sz w:val="20"/>
                <w:szCs w:val="20"/>
              </w:rPr>
            </w:pPr>
          </w:p>
        </w:tc>
        <w:tc>
          <w:tcPr>
            <w:tcW w:w="1275" w:type="dxa"/>
            <w:gridSpan w:val="3"/>
          </w:tcPr>
          <w:p w:rsidR="00280CA5" w:rsidRPr="00C97D35" w:rsidRDefault="00280CA5" w:rsidP="00280CA5">
            <w:pPr>
              <w:jc w:val="center"/>
              <w:rPr>
                <w:rFonts w:eastAsia="MS Mincho"/>
                <w:b/>
                <w:bCs/>
                <w:sz w:val="20"/>
                <w:szCs w:val="20"/>
              </w:rPr>
            </w:pPr>
          </w:p>
        </w:tc>
        <w:tc>
          <w:tcPr>
            <w:tcW w:w="1560" w:type="dxa"/>
            <w:gridSpan w:val="2"/>
            <w:vAlign w:val="bottom"/>
          </w:tcPr>
          <w:p w:rsidR="00280CA5" w:rsidRPr="00C97D35" w:rsidRDefault="00280CA5" w:rsidP="00280CA5">
            <w:pPr>
              <w:jc w:val="center"/>
              <w:rPr>
                <w:rFonts w:eastAsia="MS Mincho"/>
                <w:b/>
                <w:bCs/>
                <w:sz w:val="20"/>
                <w:szCs w:val="20"/>
              </w:rPr>
            </w:pPr>
          </w:p>
        </w:tc>
        <w:tc>
          <w:tcPr>
            <w:tcW w:w="1558" w:type="dxa"/>
            <w:vAlign w:val="bottom"/>
          </w:tcPr>
          <w:p w:rsidR="00280CA5" w:rsidRPr="00C97D35" w:rsidRDefault="00280CA5" w:rsidP="00280CA5">
            <w:pPr>
              <w:jc w:val="center"/>
              <w:rPr>
                <w:rFonts w:eastAsia="MS Mincho"/>
                <w:b/>
                <w:bCs/>
                <w:sz w:val="20"/>
                <w:szCs w:val="20"/>
              </w:rPr>
            </w:pPr>
          </w:p>
        </w:tc>
        <w:tc>
          <w:tcPr>
            <w:tcW w:w="1417" w:type="dxa"/>
            <w:vAlign w:val="bottom"/>
          </w:tcPr>
          <w:p w:rsidR="00280CA5" w:rsidRPr="00C97D35" w:rsidRDefault="00280CA5" w:rsidP="00280CA5">
            <w:pPr>
              <w:jc w:val="center"/>
              <w:rPr>
                <w:rFonts w:eastAsia="MS Mincho"/>
                <w:b/>
                <w:bCs/>
                <w:sz w:val="20"/>
                <w:szCs w:val="20"/>
              </w:rPr>
            </w:pPr>
          </w:p>
        </w:tc>
        <w:tc>
          <w:tcPr>
            <w:tcW w:w="1559" w:type="dxa"/>
            <w:vAlign w:val="bottom"/>
          </w:tcPr>
          <w:p w:rsidR="00280CA5" w:rsidRPr="00C97D35" w:rsidRDefault="00280CA5" w:rsidP="00280CA5">
            <w:pPr>
              <w:jc w:val="center"/>
              <w:rPr>
                <w:rFonts w:eastAsia="MS Mincho"/>
                <w:b/>
                <w:bCs/>
                <w:sz w:val="20"/>
                <w:szCs w:val="20"/>
              </w:rPr>
            </w:pPr>
          </w:p>
        </w:tc>
      </w:tr>
      <w:tr w:rsidR="00280CA5" w:rsidRPr="00C97D35" w:rsidTr="00280CA5">
        <w:trPr>
          <w:trHeight w:val="2994"/>
        </w:trPr>
        <w:tc>
          <w:tcPr>
            <w:tcW w:w="552" w:type="dxa"/>
            <w:tcBorders>
              <w:top w:val="single" w:sz="8" w:space="0" w:color="auto"/>
              <w:left w:val="single" w:sz="8" w:space="0" w:color="auto"/>
              <w:bottom w:val="nil"/>
              <w:right w:val="nil"/>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Серийный (заводской) номер, марка, модель и т.п.</w:t>
            </w:r>
          </w:p>
        </w:tc>
        <w:tc>
          <w:tcPr>
            <w:tcW w:w="1700" w:type="dxa"/>
            <w:gridSpan w:val="2"/>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Производитель</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p>
          <w:p w:rsidR="00280CA5" w:rsidRPr="00C97D35" w:rsidRDefault="00280CA5" w:rsidP="00280CA5">
            <w:pPr>
              <w:jc w:val="center"/>
              <w:rPr>
                <w:rFonts w:eastAsia="MS Mincho"/>
                <w:b/>
                <w:bCs/>
                <w:sz w:val="20"/>
                <w:szCs w:val="20"/>
              </w:rPr>
            </w:pPr>
            <w:r w:rsidRPr="00C97D35">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Цена за единицу Товара без учёта НДС, (указывается в рублях РФ)</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sz w:val="20"/>
                <w:szCs w:val="20"/>
              </w:rPr>
            </w:pPr>
            <w:r w:rsidRPr="00C97D35">
              <w:rPr>
                <w:rFonts w:eastAsia="MS Mincho"/>
                <w:b/>
                <w:bCs/>
                <w:sz w:val="20"/>
                <w:szCs w:val="20"/>
              </w:rPr>
              <w:t>Стоимость Товара, в том числе НДС(по ставке</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w:t>
            </w:r>
            <w:r w:rsidRPr="00C97D35">
              <w:rPr>
                <w:rFonts w:eastAsia="MS Mincho"/>
                <w:b/>
                <w:bCs/>
                <w:sz w:val="20"/>
                <w:szCs w:val="20"/>
              </w:rPr>
              <w:t xml:space="preserve">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280CA5" w:rsidRPr="00C97D35" w:rsidRDefault="00280CA5" w:rsidP="00280CA5">
            <w:pPr>
              <w:jc w:val="center"/>
              <w:rPr>
                <w:rFonts w:eastAsia="MS Mincho"/>
                <w:b/>
                <w:bCs/>
                <w:color w:val="000000"/>
                <w:sz w:val="20"/>
                <w:szCs w:val="20"/>
              </w:rPr>
            </w:pPr>
            <w:r w:rsidRPr="00C97D35">
              <w:rPr>
                <w:rFonts w:eastAsia="MS Mincho"/>
                <w:b/>
                <w:bCs/>
                <w:color w:val="000000"/>
                <w:sz w:val="20"/>
                <w:szCs w:val="20"/>
              </w:rPr>
              <w:t>Место доставки</w:t>
            </w:r>
          </w:p>
        </w:tc>
      </w:tr>
      <w:tr w:rsidR="00280CA5" w:rsidRPr="00C97D35" w:rsidTr="00280CA5">
        <w:trPr>
          <w:trHeight w:val="345"/>
        </w:trPr>
        <w:tc>
          <w:tcPr>
            <w:tcW w:w="15000" w:type="dxa"/>
            <w:gridSpan w:val="15"/>
            <w:tcBorders>
              <w:top w:val="single" w:sz="8" w:space="0" w:color="auto"/>
              <w:left w:val="single" w:sz="8" w:space="0" w:color="auto"/>
              <w:bottom w:val="nil"/>
              <w:right w:val="nil"/>
            </w:tcBorders>
            <w:hideMark/>
          </w:tcPr>
          <w:p w:rsidR="00280CA5" w:rsidRPr="00C97D35" w:rsidRDefault="00280CA5" w:rsidP="00280CA5">
            <w:pPr>
              <w:jc w:val="center"/>
              <w:rPr>
                <w:rFonts w:eastAsia="MS Mincho"/>
                <w:i/>
                <w:iCs/>
                <w:sz w:val="20"/>
                <w:szCs w:val="20"/>
              </w:rPr>
            </w:pPr>
            <w:r w:rsidRPr="00C97D35">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280CA5" w:rsidRPr="00C97D35" w:rsidTr="00280CA5">
        <w:trPr>
          <w:trHeight w:val="330"/>
        </w:trPr>
        <w:tc>
          <w:tcPr>
            <w:tcW w:w="552" w:type="dxa"/>
            <w:tcBorders>
              <w:top w:val="single" w:sz="8" w:space="0" w:color="auto"/>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0" w:type="dxa"/>
            <w:gridSpan w:val="2"/>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8" w:type="dxa"/>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280CA5" w:rsidRPr="00C97D35" w:rsidRDefault="00280CA5" w:rsidP="00280CA5">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280CA5" w:rsidRPr="00C97D35" w:rsidRDefault="00280CA5" w:rsidP="00280CA5">
            <w:pPr>
              <w:rPr>
                <w:rFonts w:eastAsia="MS Mincho"/>
                <w:sz w:val="20"/>
                <w:szCs w:val="20"/>
              </w:rPr>
            </w:pPr>
          </w:p>
        </w:tc>
        <w:tc>
          <w:tcPr>
            <w:tcW w:w="1558" w:type="dxa"/>
            <w:tcBorders>
              <w:top w:val="single" w:sz="8" w:space="0" w:color="auto"/>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9" w:type="dxa"/>
            <w:tcBorders>
              <w:top w:val="single" w:sz="8" w:space="0" w:color="auto"/>
              <w:left w:val="nil"/>
              <w:bottom w:val="single" w:sz="4" w:space="0" w:color="auto"/>
              <w:right w:val="single" w:sz="8"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r>
              <w:rPr>
                <w:rFonts w:eastAsia="MS Mincho"/>
                <w:sz w:val="20"/>
                <w:szCs w:val="20"/>
              </w:rPr>
              <w:t>г.Уфа, ул. Каспийская, 14</w:t>
            </w:r>
          </w:p>
        </w:tc>
      </w:tr>
      <w:tr w:rsidR="00280CA5" w:rsidRPr="00C97D35" w:rsidTr="00280CA5">
        <w:trPr>
          <w:trHeight w:val="330"/>
        </w:trPr>
        <w:tc>
          <w:tcPr>
            <w:tcW w:w="552" w:type="dxa"/>
            <w:tcBorders>
              <w:top w:val="nil"/>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34" w:type="dxa"/>
            <w:gridSpan w:val="2"/>
            <w:tcBorders>
              <w:top w:val="nil"/>
              <w:left w:val="nil"/>
              <w:bottom w:val="single" w:sz="4" w:space="0" w:color="auto"/>
              <w:right w:val="single" w:sz="4" w:space="0" w:color="auto"/>
            </w:tcBorders>
          </w:tcPr>
          <w:p w:rsidR="00280CA5" w:rsidRPr="00C97D35" w:rsidRDefault="00280CA5" w:rsidP="00280CA5">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280CA5" w:rsidRPr="00C97D35" w:rsidRDefault="00280CA5" w:rsidP="00280CA5">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r>
              <w:rPr>
                <w:rFonts w:eastAsia="MS Mincho"/>
                <w:sz w:val="20"/>
                <w:szCs w:val="20"/>
              </w:rPr>
              <w:t>г.Уфа, ул. Каспийская, 14</w:t>
            </w:r>
          </w:p>
        </w:tc>
      </w:tr>
      <w:tr w:rsidR="00280CA5" w:rsidRPr="00C97D35" w:rsidTr="00280CA5">
        <w:trPr>
          <w:trHeight w:val="330"/>
        </w:trPr>
        <w:tc>
          <w:tcPr>
            <w:tcW w:w="552" w:type="dxa"/>
            <w:tcBorders>
              <w:top w:val="nil"/>
              <w:left w:val="single" w:sz="8" w:space="0" w:color="auto"/>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134" w:type="dxa"/>
            <w:gridSpan w:val="2"/>
            <w:tcBorders>
              <w:top w:val="nil"/>
              <w:left w:val="nil"/>
              <w:bottom w:val="single" w:sz="4" w:space="0" w:color="auto"/>
              <w:right w:val="single" w:sz="4" w:space="0" w:color="auto"/>
            </w:tcBorders>
          </w:tcPr>
          <w:p w:rsidR="00280CA5" w:rsidRPr="00C97D35" w:rsidRDefault="00280CA5" w:rsidP="00280CA5">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280CA5" w:rsidRPr="00C97D35" w:rsidRDefault="00280CA5" w:rsidP="00280CA5">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280CA5" w:rsidRPr="00C97D35" w:rsidRDefault="00280CA5" w:rsidP="00280CA5">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280CA5" w:rsidRPr="00C97D35" w:rsidRDefault="00280CA5" w:rsidP="00280CA5">
            <w:pPr>
              <w:rPr>
                <w:rFonts w:eastAsia="MS Mincho"/>
                <w:sz w:val="20"/>
                <w:szCs w:val="20"/>
              </w:rPr>
            </w:pPr>
            <w:r w:rsidRPr="00C97D35">
              <w:rPr>
                <w:rFonts w:eastAsia="MS Mincho"/>
                <w:sz w:val="20"/>
                <w:szCs w:val="20"/>
              </w:rPr>
              <w:t> </w:t>
            </w:r>
            <w:r>
              <w:rPr>
                <w:rFonts w:eastAsia="MS Mincho"/>
                <w:sz w:val="20"/>
                <w:szCs w:val="20"/>
              </w:rPr>
              <w:t>г.Уфа, ул. Каспийская, 14</w:t>
            </w:r>
          </w:p>
        </w:tc>
      </w:tr>
      <w:tr w:rsidR="00280CA5" w:rsidRPr="00C97D35" w:rsidTr="00280CA5">
        <w:trPr>
          <w:trHeight w:val="882"/>
        </w:trPr>
        <w:tc>
          <w:tcPr>
            <w:tcW w:w="552" w:type="dxa"/>
            <w:vAlign w:val="bottom"/>
          </w:tcPr>
          <w:p w:rsidR="00280CA5" w:rsidRPr="00C97D35" w:rsidRDefault="00280CA5" w:rsidP="00280CA5">
            <w:pPr>
              <w:rPr>
                <w:rFonts w:eastAsia="MS Mincho"/>
                <w:sz w:val="20"/>
                <w:szCs w:val="20"/>
              </w:rPr>
            </w:pPr>
          </w:p>
        </w:tc>
        <w:tc>
          <w:tcPr>
            <w:tcW w:w="1127" w:type="dxa"/>
            <w:vAlign w:val="bottom"/>
          </w:tcPr>
          <w:p w:rsidR="00280CA5" w:rsidRPr="00C97D35" w:rsidRDefault="00280CA5" w:rsidP="00280CA5">
            <w:pPr>
              <w:rPr>
                <w:rFonts w:eastAsia="MS Mincho"/>
                <w:sz w:val="20"/>
                <w:szCs w:val="20"/>
              </w:rPr>
            </w:pPr>
          </w:p>
        </w:tc>
        <w:tc>
          <w:tcPr>
            <w:tcW w:w="1700" w:type="dxa"/>
            <w:gridSpan w:val="2"/>
            <w:vAlign w:val="bottom"/>
          </w:tcPr>
          <w:p w:rsidR="00280CA5" w:rsidRPr="00C97D35" w:rsidRDefault="00280CA5" w:rsidP="00280CA5">
            <w:pPr>
              <w:rPr>
                <w:rFonts w:eastAsia="MS Mincho"/>
                <w:sz w:val="20"/>
                <w:szCs w:val="20"/>
              </w:rPr>
            </w:pPr>
          </w:p>
        </w:tc>
        <w:tc>
          <w:tcPr>
            <w:tcW w:w="1558" w:type="dxa"/>
            <w:vAlign w:val="bottom"/>
          </w:tcPr>
          <w:p w:rsidR="00280CA5" w:rsidRPr="00C97D35" w:rsidRDefault="00280CA5" w:rsidP="00280CA5">
            <w:pPr>
              <w:rPr>
                <w:rFonts w:eastAsia="MS Mincho"/>
                <w:sz w:val="20"/>
                <w:szCs w:val="20"/>
              </w:rPr>
            </w:pPr>
          </w:p>
        </w:tc>
        <w:tc>
          <w:tcPr>
            <w:tcW w:w="1276" w:type="dxa"/>
            <w:vAlign w:val="bottom"/>
          </w:tcPr>
          <w:p w:rsidR="00280CA5" w:rsidRPr="00C97D35" w:rsidRDefault="00280CA5" w:rsidP="00280CA5">
            <w:pPr>
              <w:rPr>
                <w:rFonts w:eastAsia="MS Mincho"/>
                <w:sz w:val="20"/>
                <w:szCs w:val="20"/>
              </w:rPr>
            </w:pPr>
          </w:p>
        </w:tc>
        <w:tc>
          <w:tcPr>
            <w:tcW w:w="1418" w:type="dxa"/>
            <w:vAlign w:val="bottom"/>
          </w:tcPr>
          <w:p w:rsidR="00280CA5" w:rsidRPr="00C97D35" w:rsidRDefault="00280CA5" w:rsidP="00280CA5">
            <w:pPr>
              <w:rPr>
                <w:rFonts w:eastAsia="MS Mincho"/>
                <w:sz w:val="20"/>
                <w:szCs w:val="20"/>
              </w:rPr>
            </w:pPr>
          </w:p>
        </w:tc>
        <w:tc>
          <w:tcPr>
            <w:tcW w:w="1134" w:type="dxa"/>
            <w:gridSpan w:val="2"/>
          </w:tcPr>
          <w:p w:rsidR="00280CA5" w:rsidRPr="00C97D35" w:rsidRDefault="00280CA5" w:rsidP="00280CA5">
            <w:pPr>
              <w:rPr>
                <w:rFonts w:eastAsia="MS Mincho"/>
                <w:sz w:val="20"/>
                <w:szCs w:val="20"/>
              </w:rPr>
            </w:pPr>
          </w:p>
        </w:tc>
        <w:tc>
          <w:tcPr>
            <w:tcW w:w="425" w:type="dxa"/>
            <w:gridSpan w:val="2"/>
            <w:tcBorders>
              <w:top w:val="single" w:sz="4" w:space="0" w:color="auto"/>
              <w:left w:val="nil"/>
              <w:bottom w:val="nil"/>
              <w:right w:val="nil"/>
            </w:tcBorders>
            <w:vAlign w:val="bottom"/>
          </w:tcPr>
          <w:p w:rsidR="00280CA5" w:rsidRPr="00C97D35" w:rsidRDefault="00280CA5" w:rsidP="00280CA5">
            <w:pPr>
              <w:rPr>
                <w:rFonts w:eastAsia="MS Mincho"/>
                <w:sz w:val="20"/>
                <w:szCs w:val="20"/>
              </w:rPr>
            </w:pPr>
          </w:p>
        </w:tc>
        <w:tc>
          <w:tcPr>
            <w:tcW w:w="2834" w:type="dxa"/>
            <w:gridSpan w:val="2"/>
            <w:hideMark/>
          </w:tcPr>
          <w:p w:rsidR="00280CA5" w:rsidRPr="00C97D35" w:rsidRDefault="00280CA5" w:rsidP="00280CA5">
            <w:pPr>
              <w:jc w:val="right"/>
              <w:rPr>
                <w:rFonts w:eastAsia="MS Mincho"/>
                <w:b/>
                <w:bCs/>
                <w:color w:val="000000"/>
                <w:sz w:val="20"/>
                <w:szCs w:val="20"/>
              </w:rPr>
            </w:pPr>
            <w:r w:rsidRPr="00C97D35">
              <w:rPr>
                <w:rFonts w:eastAsia="MS Mincho"/>
                <w:b/>
                <w:bCs/>
                <w:color w:val="000000"/>
                <w:sz w:val="20"/>
                <w:szCs w:val="20"/>
              </w:rPr>
              <w:t>Итого, без учёта НДС:</w:t>
            </w:r>
          </w:p>
        </w:tc>
        <w:tc>
          <w:tcPr>
            <w:tcW w:w="2976" w:type="dxa"/>
            <w:gridSpan w:val="2"/>
            <w:tcBorders>
              <w:top w:val="nil"/>
              <w:left w:val="single" w:sz="4" w:space="0" w:color="auto"/>
              <w:bottom w:val="single" w:sz="4" w:space="0" w:color="auto"/>
              <w:right w:val="single" w:sz="8" w:space="0" w:color="auto"/>
            </w:tcBorders>
            <w:vAlign w:val="bottom"/>
            <w:hideMark/>
          </w:tcPr>
          <w:p w:rsidR="00280CA5" w:rsidRPr="00C97D35" w:rsidRDefault="00280CA5" w:rsidP="00280CA5">
            <w:pPr>
              <w:jc w:val="center"/>
              <w:rPr>
                <w:rFonts w:eastAsia="MS Mincho"/>
                <w:b/>
                <w:bCs/>
                <w:sz w:val="20"/>
                <w:szCs w:val="20"/>
              </w:rPr>
            </w:pPr>
            <w:r w:rsidRPr="00C97D35">
              <w:rPr>
                <w:rFonts w:eastAsia="MS Mincho"/>
                <w:b/>
                <w:bCs/>
                <w:sz w:val="20"/>
                <w:szCs w:val="20"/>
              </w:rPr>
              <w:t> </w:t>
            </w:r>
          </w:p>
          <w:p w:rsidR="00280CA5" w:rsidRPr="00C97D35" w:rsidRDefault="00280CA5" w:rsidP="00280CA5">
            <w:pPr>
              <w:jc w:val="center"/>
              <w:rPr>
                <w:rFonts w:eastAsia="MS Mincho"/>
                <w:b/>
                <w:bCs/>
                <w:sz w:val="20"/>
                <w:szCs w:val="20"/>
              </w:rPr>
            </w:pPr>
            <w:r w:rsidRPr="00C97D35">
              <w:rPr>
                <w:rFonts w:eastAsia="MS Mincho"/>
                <w:b/>
                <w:bCs/>
                <w:sz w:val="20"/>
                <w:szCs w:val="20"/>
              </w:rPr>
              <w:t> </w:t>
            </w:r>
          </w:p>
        </w:tc>
      </w:tr>
      <w:tr w:rsidR="00280CA5" w:rsidRPr="00C97D35" w:rsidTr="00280CA5">
        <w:trPr>
          <w:trHeight w:val="599"/>
        </w:trPr>
        <w:tc>
          <w:tcPr>
            <w:tcW w:w="552" w:type="dxa"/>
            <w:vAlign w:val="bottom"/>
          </w:tcPr>
          <w:p w:rsidR="00280CA5" w:rsidRPr="00C97D35" w:rsidRDefault="00280CA5" w:rsidP="00280CA5">
            <w:pPr>
              <w:rPr>
                <w:rFonts w:eastAsia="MS Mincho"/>
                <w:sz w:val="20"/>
                <w:szCs w:val="20"/>
              </w:rPr>
            </w:pPr>
          </w:p>
        </w:tc>
        <w:tc>
          <w:tcPr>
            <w:tcW w:w="1127" w:type="dxa"/>
            <w:vAlign w:val="bottom"/>
          </w:tcPr>
          <w:p w:rsidR="00280CA5" w:rsidRPr="00C97D35" w:rsidRDefault="00280CA5" w:rsidP="00280CA5">
            <w:pPr>
              <w:rPr>
                <w:rFonts w:eastAsia="MS Mincho"/>
                <w:sz w:val="20"/>
                <w:szCs w:val="20"/>
              </w:rPr>
            </w:pPr>
          </w:p>
        </w:tc>
        <w:tc>
          <w:tcPr>
            <w:tcW w:w="1700" w:type="dxa"/>
            <w:gridSpan w:val="2"/>
            <w:vAlign w:val="bottom"/>
          </w:tcPr>
          <w:p w:rsidR="00280CA5" w:rsidRPr="00C97D35" w:rsidRDefault="00280CA5" w:rsidP="00280CA5">
            <w:pPr>
              <w:rPr>
                <w:rFonts w:eastAsia="MS Mincho"/>
                <w:sz w:val="20"/>
                <w:szCs w:val="20"/>
              </w:rPr>
            </w:pPr>
          </w:p>
        </w:tc>
        <w:tc>
          <w:tcPr>
            <w:tcW w:w="1558" w:type="dxa"/>
            <w:vAlign w:val="bottom"/>
          </w:tcPr>
          <w:p w:rsidR="00280CA5" w:rsidRPr="00C97D35" w:rsidRDefault="00280CA5" w:rsidP="00280CA5">
            <w:pPr>
              <w:rPr>
                <w:rFonts w:eastAsia="MS Mincho"/>
                <w:sz w:val="20"/>
                <w:szCs w:val="20"/>
              </w:rPr>
            </w:pPr>
          </w:p>
        </w:tc>
        <w:tc>
          <w:tcPr>
            <w:tcW w:w="1276" w:type="dxa"/>
            <w:vAlign w:val="bottom"/>
          </w:tcPr>
          <w:p w:rsidR="00280CA5" w:rsidRPr="00C97D35" w:rsidRDefault="00280CA5" w:rsidP="00280CA5">
            <w:pPr>
              <w:rPr>
                <w:rFonts w:eastAsia="MS Mincho"/>
                <w:sz w:val="20"/>
                <w:szCs w:val="20"/>
              </w:rPr>
            </w:pPr>
          </w:p>
        </w:tc>
        <w:tc>
          <w:tcPr>
            <w:tcW w:w="2032" w:type="dxa"/>
            <w:gridSpan w:val="2"/>
          </w:tcPr>
          <w:p w:rsidR="00280CA5" w:rsidRPr="00C97D35" w:rsidRDefault="00280CA5" w:rsidP="00280CA5">
            <w:pPr>
              <w:jc w:val="right"/>
              <w:rPr>
                <w:rFonts w:eastAsia="MS Mincho"/>
                <w:b/>
                <w:bCs/>
                <w:color w:val="000000"/>
                <w:sz w:val="20"/>
                <w:szCs w:val="20"/>
              </w:rPr>
            </w:pPr>
          </w:p>
        </w:tc>
        <w:tc>
          <w:tcPr>
            <w:tcW w:w="3779" w:type="dxa"/>
            <w:gridSpan w:val="5"/>
            <w:hideMark/>
          </w:tcPr>
          <w:p w:rsidR="00280CA5" w:rsidRPr="00C97D35" w:rsidRDefault="00280CA5" w:rsidP="00280CA5">
            <w:pPr>
              <w:jc w:val="right"/>
              <w:rPr>
                <w:rFonts w:eastAsia="MS Mincho"/>
                <w:b/>
                <w:bCs/>
                <w:color w:val="000000"/>
                <w:sz w:val="20"/>
                <w:szCs w:val="20"/>
              </w:rPr>
            </w:pPr>
            <w:r w:rsidRPr="00C97D35">
              <w:rPr>
                <w:rFonts w:eastAsia="MS Mincho"/>
                <w:b/>
                <w:bCs/>
                <w:color w:val="000000"/>
                <w:sz w:val="20"/>
                <w:szCs w:val="20"/>
              </w:rPr>
              <w:t xml:space="preserve">НДС </w:t>
            </w:r>
            <w:r w:rsidRPr="00C97D35">
              <w:rPr>
                <w:rFonts w:eastAsia="MS Mincho"/>
                <w:b/>
                <w:bCs/>
                <w:sz w:val="20"/>
                <w:szCs w:val="20"/>
              </w:rPr>
              <w:t>(по ставке</w:t>
            </w:r>
            <w:r w:rsidRPr="00C97D35">
              <w:fldChar w:fldCharType="begin">
                <w:ffData>
                  <w:name w:val="ТекстовоеПоле54"/>
                  <w:enabled/>
                  <w:calcOnExit w:val="0"/>
                  <w:textInput>
                    <w:default w:val="___"/>
                    <w:format w:val="Первая прописная"/>
                  </w:textInput>
                </w:ffData>
              </w:fldChar>
            </w:r>
            <w:r w:rsidRPr="00C97D35">
              <w:instrText xml:space="preserve"> FORMTEXT </w:instrText>
            </w:r>
            <w:r w:rsidRPr="00C97D35">
              <w:fldChar w:fldCharType="separate"/>
            </w:r>
            <w:r w:rsidRPr="00C97D35">
              <w:rPr>
                <w:noProof/>
              </w:rPr>
              <w:t>___</w:t>
            </w:r>
            <w:r w:rsidRPr="00C97D35">
              <w:fldChar w:fldCharType="end"/>
            </w:r>
            <w:r w:rsidRPr="00C97D35">
              <w:t>%)</w:t>
            </w:r>
            <w:r w:rsidRPr="00C97D35">
              <w:rPr>
                <w:rFonts w:eastAsia="MS Mincho"/>
                <w:b/>
                <w:bCs/>
                <w:color w:val="000000"/>
                <w:sz w:val="20"/>
                <w:szCs w:val="20"/>
              </w:rPr>
              <w:t>:</w:t>
            </w:r>
          </w:p>
        </w:tc>
        <w:tc>
          <w:tcPr>
            <w:tcW w:w="2976" w:type="dxa"/>
            <w:gridSpan w:val="2"/>
            <w:tcBorders>
              <w:top w:val="nil"/>
              <w:left w:val="single" w:sz="4" w:space="0" w:color="auto"/>
              <w:bottom w:val="nil"/>
              <w:right w:val="single" w:sz="8" w:space="0" w:color="auto"/>
            </w:tcBorders>
            <w:vAlign w:val="bottom"/>
            <w:hideMark/>
          </w:tcPr>
          <w:p w:rsidR="00280CA5" w:rsidRPr="00C97D35" w:rsidRDefault="00280CA5" w:rsidP="00280CA5">
            <w:pPr>
              <w:jc w:val="center"/>
              <w:rPr>
                <w:rFonts w:eastAsia="MS Mincho"/>
                <w:b/>
                <w:bCs/>
                <w:sz w:val="20"/>
                <w:szCs w:val="20"/>
              </w:rPr>
            </w:pPr>
            <w:r w:rsidRPr="00C97D35">
              <w:rPr>
                <w:rFonts w:eastAsia="MS Mincho"/>
                <w:b/>
                <w:bCs/>
                <w:sz w:val="20"/>
                <w:szCs w:val="20"/>
              </w:rPr>
              <w:t> </w:t>
            </w:r>
          </w:p>
          <w:p w:rsidR="00280CA5" w:rsidRPr="00C97D35" w:rsidRDefault="00280CA5" w:rsidP="00280CA5">
            <w:pPr>
              <w:jc w:val="center"/>
              <w:rPr>
                <w:rFonts w:eastAsia="MS Mincho"/>
                <w:b/>
                <w:bCs/>
                <w:sz w:val="20"/>
                <w:szCs w:val="20"/>
              </w:rPr>
            </w:pPr>
            <w:r w:rsidRPr="00C97D35">
              <w:rPr>
                <w:rFonts w:eastAsia="MS Mincho"/>
                <w:b/>
                <w:bCs/>
                <w:sz w:val="20"/>
                <w:szCs w:val="20"/>
              </w:rPr>
              <w:t> </w:t>
            </w:r>
          </w:p>
        </w:tc>
      </w:tr>
      <w:tr w:rsidR="00280CA5" w:rsidRPr="00C97D35" w:rsidTr="00280CA5">
        <w:trPr>
          <w:trHeight w:val="407"/>
        </w:trPr>
        <w:tc>
          <w:tcPr>
            <w:tcW w:w="552" w:type="dxa"/>
            <w:vAlign w:val="bottom"/>
          </w:tcPr>
          <w:p w:rsidR="00280CA5" w:rsidRPr="00C97D35" w:rsidRDefault="00280CA5" w:rsidP="00280CA5">
            <w:pPr>
              <w:rPr>
                <w:rFonts w:eastAsia="MS Mincho"/>
                <w:sz w:val="20"/>
                <w:szCs w:val="20"/>
              </w:rPr>
            </w:pPr>
          </w:p>
        </w:tc>
        <w:tc>
          <w:tcPr>
            <w:tcW w:w="1127" w:type="dxa"/>
            <w:vAlign w:val="bottom"/>
          </w:tcPr>
          <w:p w:rsidR="00280CA5" w:rsidRPr="00C97D35" w:rsidRDefault="00280CA5" w:rsidP="00280CA5">
            <w:pPr>
              <w:rPr>
                <w:rFonts w:eastAsia="MS Mincho"/>
                <w:sz w:val="20"/>
                <w:szCs w:val="20"/>
              </w:rPr>
            </w:pPr>
          </w:p>
        </w:tc>
        <w:tc>
          <w:tcPr>
            <w:tcW w:w="1700" w:type="dxa"/>
            <w:gridSpan w:val="2"/>
            <w:vAlign w:val="bottom"/>
          </w:tcPr>
          <w:p w:rsidR="00280CA5" w:rsidRPr="00C97D35" w:rsidRDefault="00280CA5" w:rsidP="00280CA5">
            <w:pPr>
              <w:rPr>
                <w:rFonts w:eastAsia="MS Mincho"/>
                <w:sz w:val="20"/>
                <w:szCs w:val="20"/>
              </w:rPr>
            </w:pPr>
          </w:p>
        </w:tc>
        <w:tc>
          <w:tcPr>
            <w:tcW w:w="1558" w:type="dxa"/>
            <w:vAlign w:val="bottom"/>
          </w:tcPr>
          <w:p w:rsidR="00280CA5" w:rsidRPr="00C97D35" w:rsidRDefault="00280CA5" w:rsidP="00280CA5">
            <w:pPr>
              <w:rPr>
                <w:rFonts w:eastAsia="MS Mincho"/>
                <w:sz w:val="20"/>
                <w:szCs w:val="20"/>
              </w:rPr>
            </w:pPr>
          </w:p>
        </w:tc>
        <w:tc>
          <w:tcPr>
            <w:tcW w:w="1276" w:type="dxa"/>
            <w:vAlign w:val="bottom"/>
          </w:tcPr>
          <w:p w:rsidR="00280CA5" w:rsidRPr="00C97D35" w:rsidRDefault="00280CA5" w:rsidP="00280CA5">
            <w:pPr>
              <w:rPr>
                <w:rFonts w:eastAsia="MS Mincho"/>
                <w:sz w:val="20"/>
                <w:szCs w:val="20"/>
              </w:rPr>
            </w:pPr>
          </w:p>
        </w:tc>
        <w:tc>
          <w:tcPr>
            <w:tcW w:w="2032" w:type="dxa"/>
            <w:gridSpan w:val="2"/>
          </w:tcPr>
          <w:p w:rsidR="00280CA5" w:rsidRPr="00C97D35" w:rsidRDefault="00280CA5" w:rsidP="00280CA5">
            <w:pPr>
              <w:jc w:val="right"/>
              <w:rPr>
                <w:rFonts w:eastAsia="MS Mincho"/>
                <w:b/>
                <w:bCs/>
                <w:color w:val="000000"/>
                <w:sz w:val="20"/>
                <w:szCs w:val="20"/>
              </w:rPr>
            </w:pPr>
          </w:p>
        </w:tc>
        <w:tc>
          <w:tcPr>
            <w:tcW w:w="3779" w:type="dxa"/>
            <w:gridSpan w:val="5"/>
            <w:hideMark/>
          </w:tcPr>
          <w:p w:rsidR="00280CA5" w:rsidRPr="00C97D35" w:rsidRDefault="00280CA5" w:rsidP="00280CA5">
            <w:pPr>
              <w:jc w:val="right"/>
              <w:rPr>
                <w:rFonts w:eastAsia="MS Mincho"/>
                <w:b/>
                <w:bCs/>
                <w:color w:val="000000"/>
                <w:sz w:val="20"/>
                <w:szCs w:val="20"/>
              </w:rPr>
            </w:pPr>
            <w:r w:rsidRPr="00C97D35">
              <w:rPr>
                <w:rFonts w:eastAsia="MS Mincho"/>
                <w:b/>
                <w:bCs/>
                <w:color w:val="000000"/>
                <w:sz w:val="20"/>
                <w:szCs w:val="20"/>
              </w:rPr>
              <w:t>Итого, в том числе НДС:</w:t>
            </w:r>
          </w:p>
        </w:tc>
        <w:tc>
          <w:tcPr>
            <w:tcW w:w="2976" w:type="dxa"/>
            <w:gridSpan w:val="2"/>
            <w:tcBorders>
              <w:top w:val="nil"/>
              <w:left w:val="single" w:sz="4" w:space="0" w:color="auto"/>
              <w:bottom w:val="single" w:sz="8" w:space="0" w:color="auto"/>
              <w:right w:val="single" w:sz="8" w:space="0" w:color="auto"/>
            </w:tcBorders>
            <w:vAlign w:val="bottom"/>
          </w:tcPr>
          <w:p w:rsidR="00280CA5" w:rsidRPr="00C97D35" w:rsidRDefault="00280CA5" w:rsidP="00280CA5">
            <w:pPr>
              <w:jc w:val="center"/>
              <w:rPr>
                <w:rFonts w:eastAsia="MS Mincho"/>
                <w:b/>
                <w:bCs/>
                <w:sz w:val="20"/>
                <w:szCs w:val="20"/>
              </w:rPr>
            </w:pPr>
          </w:p>
        </w:tc>
      </w:tr>
    </w:tbl>
    <w:p w:rsidR="00280CA5" w:rsidRPr="00C97D35" w:rsidRDefault="00280CA5" w:rsidP="00280CA5">
      <w:pPr>
        <w:rPr>
          <w:rFonts w:eastAsia="MS Mincho"/>
          <w:sz w:val="26"/>
          <w:szCs w:val="26"/>
          <w:lang w:eastAsia="ja-JP"/>
        </w:rPr>
        <w:sectPr w:rsidR="00280CA5" w:rsidRPr="00C97D35" w:rsidSect="00280CA5">
          <w:pgSz w:w="16838" w:h="11906" w:orient="landscape"/>
          <w:pgMar w:top="567" w:right="1134" w:bottom="850" w:left="1134" w:header="708" w:footer="708" w:gutter="0"/>
          <w:cols w:space="720"/>
        </w:sectPr>
      </w:pPr>
    </w:p>
    <w:p w:rsidR="00280CA5" w:rsidRDefault="00280CA5" w:rsidP="00280CA5">
      <w:pPr>
        <w:jc w:val="center"/>
        <w:rPr>
          <w:rFonts w:eastAsia="MS Mincho"/>
          <w:sz w:val="26"/>
          <w:szCs w:val="26"/>
          <w:lang w:eastAsia="ja-JP"/>
        </w:rPr>
      </w:pPr>
    </w:p>
    <w:p w:rsidR="00280CA5" w:rsidRDefault="00280CA5" w:rsidP="00280CA5">
      <w:pPr>
        <w:jc w:val="center"/>
        <w:rPr>
          <w:rFonts w:eastAsia="MS Mincho"/>
          <w:sz w:val="26"/>
          <w:szCs w:val="26"/>
          <w:lang w:eastAsia="ja-JP"/>
        </w:rPr>
      </w:pPr>
    </w:p>
    <w:p w:rsidR="00280CA5" w:rsidRPr="00C97D35" w:rsidRDefault="00280CA5" w:rsidP="00280CA5">
      <w:pPr>
        <w:jc w:val="center"/>
        <w:rPr>
          <w:rFonts w:eastAsia="MS Mincho"/>
          <w:sz w:val="26"/>
          <w:szCs w:val="26"/>
          <w:lang w:eastAsia="ja-JP"/>
        </w:rPr>
      </w:pPr>
      <w:r w:rsidRPr="00C97D35">
        <w:rPr>
          <w:rFonts w:eastAsia="MS Mincho"/>
          <w:sz w:val="26"/>
          <w:szCs w:val="26"/>
          <w:lang w:eastAsia="ja-JP"/>
        </w:rPr>
        <w:t>ДОСТАВКА И ОПЛАТА ТОВАРА</w:t>
      </w:r>
    </w:p>
    <w:p w:rsidR="00280CA5" w:rsidRPr="00C97D35" w:rsidRDefault="00280CA5" w:rsidP="00280CA5">
      <w:pPr>
        <w:jc w:val="center"/>
        <w:rPr>
          <w:rFonts w:eastAsia="MS Mincho"/>
          <w:sz w:val="26"/>
          <w:szCs w:val="26"/>
          <w:lang w:eastAsia="ja-JP"/>
        </w:rPr>
      </w:pPr>
    </w:p>
    <w:p w:rsidR="00280CA5" w:rsidRPr="00BE0FC0" w:rsidRDefault="00280CA5" w:rsidP="00280CA5">
      <w:pPr>
        <w:jc w:val="both"/>
        <w:rPr>
          <w:rFonts w:eastAsia="MS Mincho"/>
          <w:i/>
          <w:sz w:val="26"/>
          <w:szCs w:val="26"/>
          <w:lang w:eastAsia="ja-JP"/>
        </w:rPr>
      </w:pPr>
      <w:r>
        <w:rPr>
          <w:rFonts w:eastAsia="MS Mincho"/>
          <w:sz w:val="26"/>
          <w:szCs w:val="26"/>
          <w:lang w:eastAsia="ja-JP"/>
        </w:rPr>
        <w:t xml:space="preserve">       </w:t>
      </w:r>
      <w:r w:rsidRPr="00BE0FC0">
        <w:rPr>
          <w:rFonts w:eastAsia="MS Mincho"/>
          <w:sz w:val="26"/>
          <w:szCs w:val="26"/>
          <w:lang w:eastAsia="ja-JP"/>
        </w:rPr>
        <w:t xml:space="preserve">Доставка и оплата Товара осуществляются на условиях, определённых Договором поставки № _____ от «____» ________ 2017 г. </w:t>
      </w:r>
    </w:p>
    <w:p w:rsidR="00280CA5" w:rsidRPr="00BE0FC0" w:rsidRDefault="00280CA5" w:rsidP="00280CA5">
      <w:pPr>
        <w:rPr>
          <w:sz w:val="26"/>
          <w:szCs w:val="26"/>
        </w:rPr>
      </w:pPr>
      <w:r w:rsidRPr="00BE0FC0">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280CA5" w:rsidRPr="00BE0FC0" w:rsidRDefault="00280CA5" w:rsidP="00280CA5">
      <w:pPr>
        <w:jc w:val="both"/>
        <w:rPr>
          <w:i/>
          <w:sz w:val="26"/>
          <w:szCs w:val="26"/>
        </w:rPr>
      </w:pPr>
      <w:r w:rsidRPr="00BE0FC0">
        <w:rPr>
          <w:sz w:val="26"/>
          <w:szCs w:val="26"/>
        </w:rPr>
        <w:t xml:space="preserve">          Поставщик должен предоставить Покупателю следующую документацию на</w:t>
      </w:r>
      <w:r w:rsidRPr="00BE0FC0">
        <w:rPr>
          <w:i/>
          <w:sz w:val="26"/>
          <w:szCs w:val="26"/>
        </w:rPr>
        <w:t xml:space="preserve"> </w:t>
      </w:r>
      <w:r w:rsidRPr="00BE0FC0">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280CA5" w:rsidRPr="00BE0FC0" w:rsidRDefault="00280CA5" w:rsidP="00280CA5">
      <w:pPr>
        <w:jc w:val="both"/>
        <w:rPr>
          <w:i/>
          <w:sz w:val="26"/>
          <w:szCs w:val="26"/>
        </w:rPr>
      </w:pPr>
      <w:r w:rsidRPr="00BE0FC0">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BE0FC0">
        <w:t xml:space="preserve"> подписания </w:t>
      </w:r>
      <w:r w:rsidRPr="00BE0FC0">
        <w:rPr>
          <w:sz w:val="26"/>
          <w:szCs w:val="26"/>
        </w:rPr>
        <w:t xml:space="preserve">Акта сдачи-приёмки Товара. </w:t>
      </w:r>
    </w:p>
    <w:p w:rsidR="00280CA5" w:rsidRPr="00BE0FC0" w:rsidRDefault="00280CA5" w:rsidP="00280CA5">
      <w:pPr>
        <w:jc w:val="both"/>
        <w:rPr>
          <w:rFonts w:eastAsia="MS Mincho"/>
          <w:sz w:val="26"/>
          <w:szCs w:val="26"/>
          <w:lang w:eastAsia="ja-JP"/>
        </w:rPr>
      </w:pPr>
    </w:p>
    <w:p w:rsidR="00280CA5" w:rsidRPr="00BE0FC0" w:rsidRDefault="00280CA5" w:rsidP="00280CA5">
      <w:pPr>
        <w:jc w:val="center"/>
        <w:rPr>
          <w:rFonts w:eastAsia="MS Mincho"/>
          <w:sz w:val="26"/>
          <w:szCs w:val="26"/>
          <w:lang w:eastAsia="ja-JP"/>
        </w:rPr>
      </w:pPr>
    </w:p>
    <w:p w:rsidR="00280CA5" w:rsidRPr="00BE0FC0" w:rsidRDefault="00280CA5" w:rsidP="00280CA5">
      <w:pPr>
        <w:jc w:val="center"/>
        <w:rPr>
          <w:rFonts w:eastAsia="MS Mincho"/>
          <w:sz w:val="26"/>
          <w:szCs w:val="26"/>
          <w:lang w:eastAsia="ja-JP"/>
        </w:rPr>
      </w:pPr>
      <w:r w:rsidRPr="00BE0FC0">
        <w:rPr>
          <w:rFonts w:eastAsia="MS Mincho"/>
          <w:sz w:val="26"/>
          <w:szCs w:val="26"/>
          <w:lang w:eastAsia="ja-JP"/>
        </w:rPr>
        <w:t>ГРАФИК ПОСТАВКИ ТОВАРА</w:t>
      </w:r>
    </w:p>
    <w:p w:rsidR="00280CA5" w:rsidRPr="00BE0FC0" w:rsidRDefault="00280CA5" w:rsidP="00280CA5">
      <w:pPr>
        <w:jc w:val="both"/>
        <w:rPr>
          <w:rFonts w:eastAsia="MS Mincho"/>
          <w:sz w:val="26"/>
          <w:szCs w:val="26"/>
          <w:lang w:eastAsia="ja-JP"/>
        </w:rPr>
      </w:pPr>
    </w:p>
    <w:p w:rsidR="00280CA5" w:rsidRPr="00BE0FC0" w:rsidRDefault="00280CA5" w:rsidP="00280CA5">
      <w:pPr>
        <w:rPr>
          <w:rFonts w:eastAsia="MS Mincho"/>
          <w:sz w:val="26"/>
          <w:szCs w:val="26"/>
          <w:lang w:eastAsia="ja-JP"/>
        </w:rPr>
      </w:pPr>
      <w:r w:rsidRPr="00BE0FC0">
        <w:rPr>
          <w:rFonts w:eastAsia="MS Mincho"/>
          <w:sz w:val="26"/>
          <w:szCs w:val="26"/>
          <w:lang w:eastAsia="ja-JP"/>
        </w:rPr>
        <w:t>Срок поставки товара: «___»____________2017 года.</w:t>
      </w:r>
    </w:p>
    <w:p w:rsidR="00280CA5" w:rsidRPr="00BE0FC0" w:rsidRDefault="00280CA5" w:rsidP="00280CA5">
      <w:pPr>
        <w:jc w:val="both"/>
        <w:rPr>
          <w:rFonts w:eastAsia="MS Mincho"/>
          <w:sz w:val="26"/>
          <w:szCs w:val="26"/>
          <w:lang w:eastAsia="ja-JP"/>
        </w:rPr>
      </w:pPr>
    </w:p>
    <w:p w:rsidR="00280CA5" w:rsidRPr="00BE0FC0" w:rsidRDefault="00280CA5" w:rsidP="00280CA5">
      <w:pPr>
        <w:jc w:val="both"/>
        <w:rPr>
          <w:rFonts w:eastAsia="MS Mincho"/>
          <w:sz w:val="26"/>
          <w:szCs w:val="26"/>
          <w:lang w:eastAsia="ja-JP"/>
        </w:rPr>
      </w:pPr>
    </w:p>
    <w:p w:rsidR="00280CA5" w:rsidRPr="00BE0FC0" w:rsidRDefault="00280CA5" w:rsidP="00280CA5">
      <w:pPr>
        <w:jc w:val="both"/>
        <w:rPr>
          <w:rFonts w:eastAsia="MS Mincho"/>
          <w:sz w:val="26"/>
          <w:szCs w:val="26"/>
          <w:lang w:eastAsia="ja-JP"/>
        </w:rPr>
      </w:pPr>
    </w:p>
    <w:p w:rsidR="00280CA5" w:rsidRPr="00BE0FC0" w:rsidRDefault="00280CA5" w:rsidP="00280CA5">
      <w:pPr>
        <w:jc w:val="center"/>
        <w:rPr>
          <w:rFonts w:eastAsia="MS Mincho"/>
          <w:sz w:val="26"/>
          <w:szCs w:val="26"/>
          <w:lang w:eastAsia="ja-JP"/>
        </w:rPr>
      </w:pPr>
      <w:r w:rsidRPr="00BE0FC0">
        <w:rPr>
          <w:rFonts w:eastAsia="MS Mincho"/>
          <w:sz w:val="26"/>
          <w:szCs w:val="26"/>
          <w:lang w:eastAsia="ja-JP"/>
        </w:rPr>
        <w:t>РЕКВИЗИТЫ И ПОДПИСИ СТОРОН</w:t>
      </w:r>
    </w:p>
    <w:p w:rsidR="00280CA5" w:rsidRPr="00BE0FC0" w:rsidRDefault="00280CA5" w:rsidP="00280CA5">
      <w:pPr>
        <w:jc w:val="both"/>
        <w:rPr>
          <w:rFonts w:eastAsia="MS Mincho"/>
          <w:sz w:val="26"/>
          <w:szCs w:val="26"/>
          <w:lang w:eastAsia="ja-JP"/>
        </w:rPr>
      </w:pPr>
    </w:p>
    <w:tbl>
      <w:tblPr>
        <w:tblW w:w="9781" w:type="dxa"/>
        <w:tblLook w:val="01E0" w:firstRow="1" w:lastRow="1" w:firstColumn="1" w:lastColumn="1" w:noHBand="0" w:noVBand="0"/>
      </w:tblPr>
      <w:tblGrid>
        <w:gridCol w:w="4785"/>
        <w:gridCol w:w="285"/>
        <w:gridCol w:w="4711"/>
      </w:tblGrid>
      <w:tr w:rsidR="00280CA5" w:rsidRPr="00BE0FC0" w:rsidTr="00280CA5">
        <w:tc>
          <w:tcPr>
            <w:tcW w:w="4785" w:type="dxa"/>
          </w:tcPr>
          <w:tbl>
            <w:tblPr>
              <w:tblW w:w="0" w:type="auto"/>
              <w:tblLook w:val="04A0" w:firstRow="1" w:lastRow="0" w:firstColumn="1" w:lastColumn="0" w:noHBand="0" w:noVBand="1"/>
            </w:tblPr>
            <w:tblGrid>
              <w:gridCol w:w="4569"/>
            </w:tblGrid>
            <w:tr w:rsidR="00280CA5" w:rsidRPr="00BE0FC0" w:rsidTr="00280CA5">
              <w:tc>
                <w:tcPr>
                  <w:tcW w:w="4644" w:type="dxa"/>
                  <w:shd w:val="clear" w:color="auto" w:fill="auto"/>
                </w:tcPr>
                <w:p w:rsidR="00280CA5" w:rsidRPr="00BE0FC0" w:rsidRDefault="00280CA5" w:rsidP="00280CA5">
                  <w:pPr>
                    <w:suppressAutoHyphens/>
                    <w:rPr>
                      <w:b/>
                    </w:rPr>
                  </w:pPr>
                  <w:r w:rsidRPr="00BE0FC0">
                    <w:rPr>
                      <w:b/>
                      <w:lang w:eastAsia="ar-SA"/>
                    </w:rPr>
                    <w:t>Покупатель</w:t>
                  </w:r>
                </w:p>
              </w:tc>
            </w:tr>
            <w:tr w:rsidR="00280CA5" w:rsidRPr="00BE0FC0" w:rsidTr="00280CA5">
              <w:tc>
                <w:tcPr>
                  <w:tcW w:w="4644" w:type="dxa"/>
                  <w:shd w:val="clear" w:color="auto" w:fill="auto"/>
                </w:tcPr>
                <w:p w:rsidR="00280CA5" w:rsidRPr="00BE0FC0" w:rsidRDefault="00280CA5" w:rsidP="00280CA5"/>
              </w:tc>
            </w:tr>
          </w:tbl>
          <w:p w:rsidR="00280CA5" w:rsidRPr="00BE0FC0" w:rsidRDefault="00280CA5" w:rsidP="00280CA5">
            <w:pPr>
              <w:suppressAutoHyphens/>
              <w:rPr>
                <w:rFonts w:ascii="Покупатель" w:hAnsi="Покупатель"/>
                <w:b/>
              </w:rPr>
            </w:pPr>
          </w:p>
        </w:tc>
        <w:tc>
          <w:tcPr>
            <w:tcW w:w="285" w:type="dxa"/>
            <w:vAlign w:val="center"/>
          </w:tcPr>
          <w:p w:rsidR="00280CA5" w:rsidRPr="00BE0FC0" w:rsidRDefault="00280CA5" w:rsidP="00280CA5">
            <w:pPr>
              <w:suppressAutoHyphens/>
              <w:jc w:val="center"/>
            </w:pPr>
          </w:p>
        </w:tc>
        <w:tc>
          <w:tcPr>
            <w:tcW w:w="4711" w:type="dxa"/>
          </w:tcPr>
          <w:p w:rsidR="00280CA5" w:rsidRPr="00BE0FC0" w:rsidRDefault="00280CA5" w:rsidP="00280CA5">
            <w:pPr>
              <w:suppressAutoHyphens/>
              <w:rPr>
                <w:b/>
                <w:lang w:eastAsia="ar-SA"/>
              </w:rPr>
            </w:pPr>
            <w:r w:rsidRPr="00BE0FC0">
              <w:rPr>
                <w:b/>
                <w:lang w:eastAsia="ar-SA"/>
              </w:rPr>
              <w:t>Поставщик</w:t>
            </w:r>
          </w:p>
        </w:tc>
      </w:tr>
      <w:tr w:rsidR="00280CA5" w:rsidRPr="00BE0FC0" w:rsidTr="00280CA5">
        <w:tc>
          <w:tcPr>
            <w:tcW w:w="4785" w:type="dxa"/>
          </w:tcPr>
          <w:p w:rsidR="00280CA5" w:rsidRPr="00BE0FC0" w:rsidRDefault="00280CA5" w:rsidP="00280CA5">
            <w:r w:rsidRPr="00BE0FC0">
              <w:t>ПАО «Башинформсвязь».</w:t>
            </w:r>
          </w:p>
          <w:p w:rsidR="00280CA5" w:rsidRPr="00BE0FC0" w:rsidRDefault="00280CA5" w:rsidP="00280CA5">
            <w:r w:rsidRPr="00BE0FC0">
              <w:t>ОГРН 1020202561686.</w:t>
            </w:r>
          </w:p>
          <w:p w:rsidR="00280CA5" w:rsidRPr="00BE0FC0" w:rsidRDefault="00280CA5" w:rsidP="00280CA5">
            <w:r w:rsidRPr="00BE0FC0">
              <w:t>ИНН </w:t>
            </w:r>
            <w:r w:rsidRPr="00BE0FC0">
              <w:rPr>
                <w:lang w:eastAsia="ar-SA"/>
              </w:rPr>
              <w:t>0274018377</w:t>
            </w:r>
            <w:r w:rsidRPr="00BE0FC0">
              <w:t>. КПП </w:t>
            </w:r>
            <w:r w:rsidRPr="00BE0FC0">
              <w:rPr>
                <w:lang w:eastAsia="ar-SA"/>
              </w:rPr>
              <w:t>997750001</w:t>
            </w:r>
            <w:r w:rsidRPr="00BE0FC0">
              <w:t>.</w:t>
            </w:r>
          </w:p>
          <w:p w:rsidR="00280CA5" w:rsidRPr="00BE0FC0" w:rsidRDefault="00280CA5" w:rsidP="00280CA5">
            <w:r w:rsidRPr="00BE0FC0">
              <w:t xml:space="preserve">Адрес места нахождения: </w:t>
            </w:r>
            <w:r w:rsidRPr="00BE0FC0">
              <w:rPr>
                <w:lang w:eastAsia="ar-SA"/>
              </w:rPr>
              <w:t>450077, РБ, г.Уфа, ул. Ленина, 30</w:t>
            </w:r>
          </w:p>
          <w:p w:rsidR="00280CA5" w:rsidRPr="00BE0FC0" w:rsidRDefault="00280CA5" w:rsidP="00280CA5">
            <w:r w:rsidRPr="00BE0FC0">
              <w:t xml:space="preserve">Почтовый адрес: </w:t>
            </w:r>
            <w:r w:rsidRPr="00BE0FC0">
              <w:rPr>
                <w:lang w:eastAsia="ar-SA"/>
              </w:rPr>
              <w:t>450077, РБ, г. Уфа, ул.Ленина, 30</w:t>
            </w:r>
          </w:p>
          <w:p w:rsidR="00280CA5" w:rsidRPr="00BE0FC0" w:rsidRDefault="00280CA5" w:rsidP="00280CA5">
            <w:r w:rsidRPr="00BE0FC0">
              <w:t>Р/сч №  40702810900000005674</w:t>
            </w:r>
          </w:p>
          <w:p w:rsidR="00280CA5" w:rsidRPr="00BE0FC0" w:rsidRDefault="00280CA5" w:rsidP="00280CA5">
            <w:r w:rsidRPr="00BE0FC0">
              <w:t>В ОАО АБ «Россия»,</w:t>
            </w:r>
          </w:p>
          <w:p w:rsidR="00280CA5" w:rsidRPr="00BE0FC0" w:rsidRDefault="00280CA5" w:rsidP="00280CA5">
            <w:r w:rsidRPr="00BE0FC0">
              <w:t>БИК 044030861,</w:t>
            </w:r>
          </w:p>
          <w:p w:rsidR="00280CA5" w:rsidRPr="00BE0FC0" w:rsidRDefault="00280CA5" w:rsidP="00280CA5">
            <w:r w:rsidRPr="00BE0FC0">
              <w:t>Кор/сч №30101810800000000861    в Северо-Западном Главном</w:t>
            </w:r>
          </w:p>
          <w:p w:rsidR="00280CA5" w:rsidRPr="00BE0FC0" w:rsidRDefault="00280CA5" w:rsidP="00280CA5">
            <w:r w:rsidRPr="00BE0FC0">
              <w:t xml:space="preserve">Управлении  Банка России </w:t>
            </w:r>
          </w:p>
          <w:p w:rsidR="00280CA5" w:rsidRPr="00BE0FC0" w:rsidRDefault="00280CA5" w:rsidP="00280CA5">
            <w:pPr>
              <w:suppressAutoHyphens/>
              <w:rPr>
                <w:rFonts w:ascii="Покупатель" w:hAnsi="Покупатель"/>
              </w:rPr>
            </w:pPr>
          </w:p>
        </w:tc>
        <w:tc>
          <w:tcPr>
            <w:tcW w:w="285" w:type="dxa"/>
            <w:vAlign w:val="center"/>
          </w:tcPr>
          <w:p w:rsidR="00280CA5" w:rsidRPr="00BE0FC0" w:rsidRDefault="00280CA5" w:rsidP="00280CA5">
            <w:pPr>
              <w:suppressAutoHyphens/>
              <w:jc w:val="center"/>
            </w:pPr>
          </w:p>
        </w:tc>
        <w:tc>
          <w:tcPr>
            <w:tcW w:w="4711" w:type="dxa"/>
          </w:tcPr>
          <w:p w:rsidR="00280CA5" w:rsidRPr="00BE0FC0" w:rsidRDefault="00280CA5" w:rsidP="00280CA5">
            <w:pPr>
              <w:suppressAutoHyphens/>
            </w:pPr>
          </w:p>
        </w:tc>
      </w:tr>
      <w:tr w:rsidR="00280CA5" w:rsidRPr="00BE0FC0" w:rsidTr="00280CA5">
        <w:tc>
          <w:tcPr>
            <w:tcW w:w="4785" w:type="dxa"/>
            <w:vAlign w:val="center"/>
          </w:tcPr>
          <w:p w:rsidR="00280CA5" w:rsidRPr="00BE0FC0" w:rsidRDefault="00280CA5" w:rsidP="00280CA5">
            <w:pPr>
              <w:suppressAutoHyphens/>
              <w:jc w:val="center"/>
            </w:pPr>
          </w:p>
        </w:tc>
        <w:tc>
          <w:tcPr>
            <w:tcW w:w="285" w:type="dxa"/>
            <w:vAlign w:val="center"/>
          </w:tcPr>
          <w:p w:rsidR="00280CA5" w:rsidRPr="00BE0FC0" w:rsidRDefault="00280CA5" w:rsidP="00280CA5">
            <w:pPr>
              <w:suppressAutoHyphens/>
              <w:jc w:val="center"/>
            </w:pPr>
          </w:p>
        </w:tc>
        <w:tc>
          <w:tcPr>
            <w:tcW w:w="4711" w:type="dxa"/>
            <w:vAlign w:val="center"/>
          </w:tcPr>
          <w:p w:rsidR="00280CA5" w:rsidRPr="00BE0FC0" w:rsidRDefault="00280CA5" w:rsidP="00280CA5">
            <w:pPr>
              <w:suppressAutoHyphens/>
              <w:jc w:val="center"/>
            </w:pPr>
          </w:p>
        </w:tc>
      </w:tr>
      <w:tr w:rsidR="00280CA5" w:rsidRPr="00BE0FC0" w:rsidTr="00280CA5">
        <w:tc>
          <w:tcPr>
            <w:tcW w:w="4785" w:type="dxa"/>
          </w:tcPr>
          <w:p w:rsidR="00280CA5" w:rsidRPr="00BE0FC0" w:rsidRDefault="00280CA5" w:rsidP="00280CA5">
            <w:pPr>
              <w:suppressAutoHyphens/>
              <w:jc w:val="both"/>
            </w:pPr>
            <w:r w:rsidRPr="00BE0FC0">
              <w:t>От Покупателя</w:t>
            </w:r>
          </w:p>
        </w:tc>
        <w:tc>
          <w:tcPr>
            <w:tcW w:w="285" w:type="dxa"/>
            <w:vAlign w:val="center"/>
          </w:tcPr>
          <w:p w:rsidR="00280CA5" w:rsidRPr="00BE0FC0" w:rsidRDefault="00280CA5" w:rsidP="00280CA5">
            <w:pPr>
              <w:suppressAutoHyphens/>
              <w:jc w:val="center"/>
            </w:pPr>
          </w:p>
        </w:tc>
        <w:tc>
          <w:tcPr>
            <w:tcW w:w="4711" w:type="dxa"/>
          </w:tcPr>
          <w:p w:rsidR="00280CA5" w:rsidRPr="00BE0FC0" w:rsidRDefault="00280CA5" w:rsidP="00280CA5">
            <w:pPr>
              <w:suppressAutoHyphens/>
              <w:jc w:val="both"/>
            </w:pPr>
            <w:r w:rsidRPr="00BE0FC0">
              <w:t>От Поставщика</w:t>
            </w:r>
          </w:p>
          <w:p w:rsidR="00280CA5" w:rsidRPr="00BE0FC0" w:rsidRDefault="00280CA5" w:rsidP="00280CA5">
            <w:pPr>
              <w:suppressAutoHyphens/>
              <w:jc w:val="both"/>
            </w:pPr>
          </w:p>
        </w:tc>
      </w:tr>
      <w:tr w:rsidR="00280CA5" w:rsidRPr="00BE0FC0" w:rsidTr="00280CA5">
        <w:tc>
          <w:tcPr>
            <w:tcW w:w="4785" w:type="dxa"/>
          </w:tcPr>
          <w:p w:rsidR="00280CA5" w:rsidRPr="00BE0FC0" w:rsidRDefault="00280CA5" w:rsidP="00280CA5">
            <w:pPr>
              <w:suppressAutoHyphens/>
              <w:jc w:val="both"/>
            </w:pPr>
            <w:r w:rsidRPr="00BE0FC0">
              <w:t>______________/М.Г. Долгоаршинных/</w:t>
            </w:r>
          </w:p>
        </w:tc>
        <w:tc>
          <w:tcPr>
            <w:tcW w:w="285" w:type="dxa"/>
            <w:vAlign w:val="center"/>
          </w:tcPr>
          <w:p w:rsidR="00280CA5" w:rsidRPr="00BE0FC0" w:rsidRDefault="00280CA5" w:rsidP="00280CA5">
            <w:pPr>
              <w:suppressAutoHyphens/>
              <w:jc w:val="center"/>
            </w:pPr>
          </w:p>
        </w:tc>
        <w:tc>
          <w:tcPr>
            <w:tcW w:w="4711" w:type="dxa"/>
          </w:tcPr>
          <w:p w:rsidR="00280CA5" w:rsidRPr="00BE0FC0" w:rsidRDefault="00280CA5" w:rsidP="00280CA5">
            <w:pPr>
              <w:suppressAutoHyphens/>
              <w:jc w:val="both"/>
            </w:pPr>
            <w:r w:rsidRPr="00BE0FC0">
              <w:t>________________/_______________/</w:t>
            </w:r>
          </w:p>
        </w:tc>
      </w:tr>
      <w:tr w:rsidR="00280CA5" w:rsidRPr="00BE0FC0" w:rsidTr="00280CA5">
        <w:tc>
          <w:tcPr>
            <w:tcW w:w="4785" w:type="dxa"/>
            <w:vAlign w:val="center"/>
          </w:tcPr>
          <w:p w:rsidR="00280CA5" w:rsidRPr="00BE0FC0" w:rsidRDefault="00280CA5" w:rsidP="00280CA5">
            <w:pPr>
              <w:suppressAutoHyphens/>
              <w:jc w:val="center"/>
            </w:pPr>
            <w:r w:rsidRPr="00BE0FC0">
              <w:t>м. п.</w:t>
            </w:r>
          </w:p>
        </w:tc>
        <w:tc>
          <w:tcPr>
            <w:tcW w:w="285" w:type="dxa"/>
            <w:vAlign w:val="center"/>
          </w:tcPr>
          <w:p w:rsidR="00280CA5" w:rsidRPr="00BE0FC0" w:rsidRDefault="00280CA5" w:rsidP="00280CA5">
            <w:pPr>
              <w:suppressAutoHyphens/>
              <w:jc w:val="center"/>
            </w:pPr>
          </w:p>
        </w:tc>
        <w:tc>
          <w:tcPr>
            <w:tcW w:w="4711" w:type="dxa"/>
            <w:vAlign w:val="center"/>
          </w:tcPr>
          <w:p w:rsidR="00280CA5" w:rsidRPr="00BE0FC0" w:rsidRDefault="00280CA5" w:rsidP="00280CA5">
            <w:pPr>
              <w:suppressAutoHyphens/>
              <w:jc w:val="both"/>
            </w:pPr>
            <w:r w:rsidRPr="00BE0FC0">
              <w:t xml:space="preserve">                       м. п.</w:t>
            </w:r>
          </w:p>
        </w:tc>
      </w:tr>
    </w:tbl>
    <w:p w:rsidR="00280CA5" w:rsidRPr="00547A5A" w:rsidRDefault="00280CA5" w:rsidP="00280CA5">
      <w:pPr>
        <w:jc w:val="both"/>
        <w:rPr>
          <w:b/>
          <w:bCs/>
        </w:rPr>
      </w:pPr>
    </w:p>
    <w:p w:rsidR="00280CA5" w:rsidRPr="00547A5A" w:rsidRDefault="00280CA5" w:rsidP="00280CA5"/>
    <w:p w:rsidR="00120F60" w:rsidRDefault="00120F60" w:rsidP="00120F60">
      <w:pPr>
        <w:rPr>
          <w:rFonts w:eastAsia="MS Mincho"/>
          <w:lang w:val="x-none" w:eastAsia="x-none"/>
        </w:rPr>
      </w:pPr>
    </w:p>
    <w:sectPr w:rsidR="00120F60" w:rsidSect="004F715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A6" w:rsidRDefault="00474AA6" w:rsidP="00341A9D">
      <w:r>
        <w:separator/>
      </w:r>
    </w:p>
  </w:endnote>
  <w:endnote w:type="continuationSeparator" w:id="0">
    <w:p w:rsidR="00474AA6" w:rsidRDefault="00474AA6"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A6" w:rsidRDefault="00474AA6"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474AA6" w:rsidRDefault="00474AA6"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A6" w:rsidRDefault="00474AA6"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A6" w:rsidRPr="003F6B57" w:rsidRDefault="00474AA6" w:rsidP="004A3A0F">
    <w:pPr>
      <w:pStyle w:val="ab"/>
      <w:jc w:val="right"/>
    </w:pPr>
    <w:r w:rsidRPr="00BD3C17">
      <w:fldChar w:fldCharType="begin"/>
    </w:r>
    <w:r w:rsidRPr="00BD3C17">
      <w:instrText>PAGE   \* MERGEFORMAT</w:instrText>
    </w:r>
    <w:r w:rsidRPr="00BD3C17">
      <w:fldChar w:fldCharType="separate"/>
    </w:r>
    <w:r w:rsidR="00DB693F">
      <w:rPr>
        <w:noProof/>
      </w:rPr>
      <w:t>33</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A6" w:rsidRDefault="00474AA6" w:rsidP="00341A9D">
      <w:r>
        <w:separator/>
      </w:r>
    </w:p>
  </w:footnote>
  <w:footnote w:type="continuationSeparator" w:id="0">
    <w:p w:rsidR="00474AA6" w:rsidRDefault="00474AA6" w:rsidP="00341A9D">
      <w:r>
        <w:continuationSeparator/>
      </w:r>
    </w:p>
  </w:footnote>
  <w:footnote w:id="1">
    <w:p w:rsidR="00474AA6" w:rsidRDefault="00474AA6"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474AA6" w:rsidRPr="009831A8" w:rsidRDefault="00474AA6"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474AA6" w:rsidRPr="00DD3C81" w:rsidRDefault="00474AA6"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A6" w:rsidRDefault="00474AA6">
    <w:pPr>
      <w:pStyle w:val="a9"/>
      <w:jc w:val="center"/>
    </w:pPr>
  </w:p>
  <w:p w:rsidR="00474AA6" w:rsidRDefault="00474AA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A6" w:rsidRPr="00BD3C17" w:rsidRDefault="00474AA6"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8"/>
  </w:num>
  <w:num w:numId="3">
    <w:abstractNumId w:val="24"/>
  </w:num>
  <w:num w:numId="4">
    <w:abstractNumId w:val="33"/>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9"/>
  </w:num>
  <w:num w:numId="23">
    <w:abstractNumId w:val="30"/>
  </w:num>
  <w:num w:numId="24">
    <w:abstractNumId w:val="19"/>
  </w:num>
  <w:num w:numId="25">
    <w:abstractNumId w:val="26"/>
  </w:num>
  <w:num w:numId="26">
    <w:abstractNumId w:val="27"/>
  </w:num>
  <w:num w:numId="27">
    <w:abstractNumId w:val="32"/>
  </w:num>
  <w:num w:numId="28">
    <w:abstractNumId w:val="13"/>
  </w:num>
  <w:num w:numId="29">
    <w:abstractNumId w:val="8"/>
  </w:num>
  <w:num w:numId="30">
    <w:abstractNumId w:val="31"/>
  </w:num>
  <w:num w:numId="31">
    <w:abstractNumId w:val="20"/>
  </w:num>
  <w:num w:numId="32">
    <w:abstractNumId w:val="9"/>
  </w:num>
  <w:num w:numId="33">
    <w:abstractNumId w:val="10"/>
  </w:num>
  <w:num w:numId="34">
    <w:abstractNumId w:val="12"/>
  </w:num>
  <w:num w:numId="3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377D8"/>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0F60"/>
    <w:rsid w:val="001221D1"/>
    <w:rsid w:val="0012504D"/>
    <w:rsid w:val="001442CB"/>
    <w:rsid w:val="00145C1C"/>
    <w:rsid w:val="00150D16"/>
    <w:rsid w:val="0015569D"/>
    <w:rsid w:val="001607AC"/>
    <w:rsid w:val="00176AA3"/>
    <w:rsid w:val="00177B6D"/>
    <w:rsid w:val="00183BA2"/>
    <w:rsid w:val="00197115"/>
    <w:rsid w:val="001A3FBE"/>
    <w:rsid w:val="001A60C1"/>
    <w:rsid w:val="001B43B5"/>
    <w:rsid w:val="001C1011"/>
    <w:rsid w:val="001C376F"/>
    <w:rsid w:val="001D2447"/>
    <w:rsid w:val="001D4A1B"/>
    <w:rsid w:val="001E3FD5"/>
    <w:rsid w:val="0020302D"/>
    <w:rsid w:val="00212533"/>
    <w:rsid w:val="00212569"/>
    <w:rsid w:val="00212CA9"/>
    <w:rsid w:val="00217C78"/>
    <w:rsid w:val="00226485"/>
    <w:rsid w:val="00237D27"/>
    <w:rsid w:val="00241455"/>
    <w:rsid w:val="002452AB"/>
    <w:rsid w:val="00263539"/>
    <w:rsid w:val="0026494D"/>
    <w:rsid w:val="00264BF4"/>
    <w:rsid w:val="00266CE6"/>
    <w:rsid w:val="00267997"/>
    <w:rsid w:val="002707E0"/>
    <w:rsid w:val="00275863"/>
    <w:rsid w:val="00280CA5"/>
    <w:rsid w:val="002843B7"/>
    <w:rsid w:val="00292082"/>
    <w:rsid w:val="00296422"/>
    <w:rsid w:val="00296FC9"/>
    <w:rsid w:val="00297AE9"/>
    <w:rsid w:val="002A6D1F"/>
    <w:rsid w:val="002B78D3"/>
    <w:rsid w:val="002C6031"/>
    <w:rsid w:val="002D20EC"/>
    <w:rsid w:val="002D2A2F"/>
    <w:rsid w:val="002D76B8"/>
    <w:rsid w:val="003042C3"/>
    <w:rsid w:val="003136C4"/>
    <w:rsid w:val="0031638B"/>
    <w:rsid w:val="003221D4"/>
    <w:rsid w:val="003244D4"/>
    <w:rsid w:val="003276CF"/>
    <w:rsid w:val="00341A9D"/>
    <w:rsid w:val="00341F4E"/>
    <w:rsid w:val="0034261D"/>
    <w:rsid w:val="00351857"/>
    <w:rsid w:val="00351E23"/>
    <w:rsid w:val="00351F1A"/>
    <w:rsid w:val="00352B75"/>
    <w:rsid w:val="00357BA0"/>
    <w:rsid w:val="00360728"/>
    <w:rsid w:val="003732C9"/>
    <w:rsid w:val="00376491"/>
    <w:rsid w:val="003924EA"/>
    <w:rsid w:val="003A4607"/>
    <w:rsid w:val="003B5475"/>
    <w:rsid w:val="003C289F"/>
    <w:rsid w:val="003C7A7D"/>
    <w:rsid w:val="003D72AA"/>
    <w:rsid w:val="004101CC"/>
    <w:rsid w:val="00447F2E"/>
    <w:rsid w:val="0045260E"/>
    <w:rsid w:val="00461221"/>
    <w:rsid w:val="00461E15"/>
    <w:rsid w:val="00474AA6"/>
    <w:rsid w:val="0048686A"/>
    <w:rsid w:val="004911A4"/>
    <w:rsid w:val="00491273"/>
    <w:rsid w:val="004963C8"/>
    <w:rsid w:val="004A3A0F"/>
    <w:rsid w:val="004A4044"/>
    <w:rsid w:val="004A45DD"/>
    <w:rsid w:val="004B0E5D"/>
    <w:rsid w:val="004B258F"/>
    <w:rsid w:val="004B2BA1"/>
    <w:rsid w:val="004B2EDA"/>
    <w:rsid w:val="004C0BFD"/>
    <w:rsid w:val="004C1A6C"/>
    <w:rsid w:val="004C4F8F"/>
    <w:rsid w:val="004D26B2"/>
    <w:rsid w:val="004E1D3A"/>
    <w:rsid w:val="004E1E0B"/>
    <w:rsid w:val="004F1F4B"/>
    <w:rsid w:val="004F7153"/>
    <w:rsid w:val="004F7D5D"/>
    <w:rsid w:val="004F7E9E"/>
    <w:rsid w:val="0050182E"/>
    <w:rsid w:val="00506F77"/>
    <w:rsid w:val="005170ED"/>
    <w:rsid w:val="00533CCC"/>
    <w:rsid w:val="005358E5"/>
    <w:rsid w:val="005368D6"/>
    <w:rsid w:val="005375AD"/>
    <w:rsid w:val="00540CAB"/>
    <w:rsid w:val="00575028"/>
    <w:rsid w:val="005906B2"/>
    <w:rsid w:val="00596471"/>
    <w:rsid w:val="005A34A1"/>
    <w:rsid w:val="005A4968"/>
    <w:rsid w:val="005A6E8D"/>
    <w:rsid w:val="005D29E3"/>
    <w:rsid w:val="005D6D4A"/>
    <w:rsid w:val="005E65EC"/>
    <w:rsid w:val="0061741D"/>
    <w:rsid w:val="006356A5"/>
    <w:rsid w:val="00655586"/>
    <w:rsid w:val="00663E3C"/>
    <w:rsid w:val="006662EC"/>
    <w:rsid w:val="00672A12"/>
    <w:rsid w:val="00673C39"/>
    <w:rsid w:val="0067681F"/>
    <w:rsid w:val="006834A0"/>
    <w:rsid w:val="00685A82"/>
    <w:rsid w:val="0068752E"/>
    <w:rsid w:val="00691903"/>
    <w:rsid w:val="00697B84"/>
    <w:rsid w:val="006A0C3C"/>
    <w:rsid w:val="006A2F40"/>
    <w:rsid w:val="006A533C"/>
    <w:rsid w:val="006B48A7"/>
    <w:rsid w:val="006B6AE3"/>
    <w:rsid w:val="006C19A5"/>
    <w:rsid w:val="006D0E4A"/>
    <w:rsid w:val="006D1AD6"/>
    <w:rsid w:val="006F5D2B"/>
    <w:rsid w:val="00707000"/>
    <w:rsid w:val="00731C3B"/>
    <w:rsid w:val="00741ED9"/>
    <w:rsid w:val="007446A1"/>
    <w:rsid w:val="00762081"/>
    <w:rsid w:val="007729D3"/>
    <w:rsid w:val="00776468"/>
    <w:rsid w:val="0078746B"/>
    <w:rsid w:val="00787E9A"/>
    <w:rsid w:val="0079150D"/>
    <w:rsid w:val="007B7A96"/>
    <w:rsid w:val="007C3C13"/>
    <w:rsid w:val="007C5E71"/>
    <w:rsid w:val="007D36D7"/>
    <w:rsid w:val="007E3488"/>
    <w:rsid w:val="007F1222"/>
    <w:rsid w:val="007F27DC"/>
    <w:rsid w:val="007F46EA"/>
    <w:rsid w:val="008012C2"/>
    <w:rsid w:val="00805BF5"/>
    <w:rsid w:val="00815802"/>
    <w:rsid w:val="00832C1E"/>
    <w:rsid w:val="00853EDE"/>
    <w:rsid w:val="008549DC"/>
    <w:rsid w:val="0086329B"/>
    <w:rsid w:val="008710D4"/>
    <w:rsid w:val="00885929"/>
    <w:rsid w:val="008868D7"/>
    <w:rsid w:val="00891065"/>
    <w:rsid w:val="00892A62"/>
    <w:rsid w:val="008A1BEA"/>
    <w:rsid w:val="008B77A4"/>
    <w:rsid w:val="008C1E2D"/>
    <w:rsid w:val="008D67F1"/>
    <w:rsid w:val="008F4A8E"/>
    <w:rsid w:val="008F72CD"/>
    <w:rsid w:val="00901444"/>
    <w:rsid w:val="0090650D"/>
    <w:rsid w:val="00906F1B"/>
    <w:rsid w:val="00912618"/>
    <w:rsid w:val="00913B8F"/>
    <w:rsid w:val="00921B51"/>
    <w:rsid w:val="00951D8E"/>
    <w:rsid w:val="009740F5"/>
    <w:rsid w:val="00982722"/>
    <w:rsid w:val="009831A8"/>
    <w:rsid w:val="00997336"/>
    <w:rsid w:val="009A0E39"/>
    <w:rsid w:val="009B509F"/>
    <w:rsid w:val="009B5C08"/>
    <w:rsid w:val="009C502D"/>
    <w:rsid w:val="009E029D"/>
    <w:rsid w:val="009E2082"/>
    <w:rsid w:val="00A044DC"/>
    <w:rsid w:val="00A06F5A"/>
    <w:rsid w:val="00A22C16"/>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16CC6"/>
    <w:rsid w:val="00B20061"/>
    <w:rsid w:val="00B26FA7"/>
    <w:rsid w:val="00B33994"/>
    <w:rsid w:val="00B45631"/>
    <w:rsid w:val="00B46EDB"/>
    <w:rsid w:val="00B535F2"/>
    <w:rsid w:val="00B54862"/>
    <w:rsid w:val="00B94467"/>
    <w:rsid w:val="00BA1C22"/>
    <w:rsid w:val="00BA7B1A"/>
    <w:rsid w:val="00BB22DF"/>
    <w:rsid w:val="00BB6BB2"/>
    <w:rsid w:val="00BC63EF"/>
    <w:rsid w:val="00BC673B"/>
    <w:rsid w:val="00BE316E"/>
    <w:rsid w:val="00BE6190"/>
    <w:rsid w:val="00BF3A57"/>
    <w:rsid w:val="00BF53DD"/>
    <w:rsid w:val="00C01B57"/>
    <w:rsid w:val="00C06697"/>
    <w:rsid w:val="00C20B97"/>
    <w:rsid w:val="00C2221E"/>
    <w:rsid w:val="00C30CAB"/>
    <w:rsid w:val="00C426F8"/>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5274"/>
    <w:rsid w:val="00D20CF2"/>
    <w:rsid w:val="00D337F0"/>
    <w:rsid w:val="00D37A57"/>
    <w:rsid w:val="00D44BDB"/>
    <w:rsid w:val="00D60FC4"/>
    <w:rsid w:val="00D74414"/>
    <w:rsid w:val="00D756F1"/>
    <w:rsid w:val="00D90B78"/>
    <w:rsid w:val="00D90D06"/>
    <w:rsid w:val="00D96067"/>
    <w:rsid w:val="00D9785A"/>
    <w:rsid w:val="00DB38E6"/>
    <w:rsid w:val="00DB693F"/>
    <w:rsid w:val="00DC24B9"/>
    <w:rsid w:val="00DC3A94"/>
    <w:rsid w:val="00DD0063"/>
    <w:rsid w:val="00DD240F"/>
    <w:rsid w:val="00DD3AD1"/>
    <w:rsid w:val="00DF18F2"/>
    <w:rsid w:val="00E11D32"/>
    <w:rsid w:val="00E15ABD"/>
    <w:rsid w:val="00E35830"/>
    <w:rsid w:val="00E4544F"/>
    <w:rsid w:val="00E455A3"/>
    <w:rsid w:val="00E6055A"/>
    <w:rsid w:val="00E74F6D"/>
    <w:rsid w:val="00EA3477"/>
    <w:rsid w:val="00EA6572"/>
    <w:rsid w:val="00EB0525"/>
    <w:rsid w:val="00EB0952"/>
    <w:rsid w:val="00EB185B"/>
    <w:rsid w:val="00EB3BDD"/>
    <w:rsid w:val="00ED35A3"/>
    <w:rsid w:val="00EE04DE"/>
    <w:rsid w:val="00EE31E1"/>
    <w:rsid w:val="00EF7045"/>
    <w:rsid w:val="00F022DA"/>
    <w:rsid w:val="00F02FB0"/>
    <w:rsid w:val="00F05F24"/>
    <w:rsid w:val="00F21C79"/>
    <w:rsid w:val="00F247E3"/>
    <w:rsid w:val="00F3663A"/>
    <w:rsid w:val="00F41B8C"/>
    <w:rsid w:val="00F41FBC"/>
    <w:rsid w:val="00F62DAF"/>
    <w:rsid w:val="00F64F76"/>
    <w:rsid w:val="00F65778"/>
    <w:rsid w:val="00F71A0D"/>
    <w:rsid w:val="00F7572B"/>
    <w:rsid w:val="00F9336B"/>
    <w:rsid w:val="00FA1448"/>
    <w:rsid w:val="00FC12EF"/>
    <w:rsid w:val="00FC283B"/>
    <w:rsid w:val="00FD268E"/>
    <w:rsid w:val="00FD6506"/>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yperlink" Target="mailto:g.karelin@bashtel.ru" TargetMode="External"/><Relationship Id="rId55" Type="http://schemas.openxmlformats.org/officeDocument/2006/relationships/hyperlink" Target="mailto:g.fatkullina@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muhamadeevav@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mailto:muhamadeevav@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g.fatkullina@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fatkullina@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7H" TargetMode="External"/><Relationship Id="rId57"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fontTable" Target="fontTable.xml"/><Relationship Id="rId8" Type="http://schemas.openxmlformats.org/officeDocument/2006/relationships/hyperlink" Target="http://www.bashtel.ru/" TargetMode="External"/><Relationship Id="rId51" Type="http://schemas.openxmlformats.org/officeDocument/2006/relationships/header" Target="head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0544-1F21-4BD7-AA7C-F98C10B4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64</Pages>
  <Words>22042</Words>
  <Characters>125644</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33</cp:revision>
  <cp:lastPrinted>2017-03-14T10:53:00Z</cp:lastPrinted>
  <dcterms:created xsi:type="dcterms:W3CDTF">2017-03-01T06:33:00Z</dcterms:created>
  <dcterms:modified xsi:type="dcterms:W3CDTF">2017-03-14T11:16:00Z</dcterms:modified>
</cp:coreProperties>
</file>